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575F7" w:rsidRPr="00F95EA2" w:rsidRDefault="001A36EF" w:rsidP="00F95EA2">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sz w:val="30"/>
          <w:szCs w:val="30"/>
        </w:rPr>
      </w:pPr>
      <w:r w:rsidRPr="00F95EA2">
        <w:rPr>
          <w:rFonts w:ascii="Arial" w:hAnsi="Arial" w:cs="Arial"/>
          <w:b/>
          <w:sz w:val="30"/>
          <w:szCs w:val="30"/>
        </w:rPr>
        <w:t xml:space="preserve">Problème </w:t>
      </w:r>
      <w:r w:rsidR="00F32D94" w:rsidRPr="00F95EA2">
        <w:rPr>
          <w:rFonts w:ascii="Arial" w:hAnsi="Arial" w:cs="Arial"/>
          <w:b/>
          <w:sz w:val="30"/>
          <w:szCs w:val="30"/>
        </w:rPr>
        <w:t>4</w:t>
      </w:r>
      <w:r w:rsidR="003268E4">
        <w:rPr>
          <w:rFonts w:ascii="Arial" w:hAnsi="Arial" w:cs="Arial"/>
          <w:b/>
          <w:sz w:val="30"/>
          <w:szCs w:val="30"/>
        </w:rPr>
        <w:t>9</w:t>
      </w:r>
      <w:r w:rsidR="00E8605A">
        <w:rPr>
          <w:rFonts w:ascii="Arial" w:hAnsi="Arial" w:cs="Arial"/>
          <w:b/>
          <w:sz w:val="30"/>
          <w:szCs w:val="30"/>
        </w:rPr>
        <w:t>8</w:t>
      </w:r>
      <w:r w:rsidR="00757F79" w:rsidRPr="00F95EA2">
        <w:rPr>
          <w:rFonts w:ascii="Arial" w:hAnsi="Arial" w:cs="Arial"/>
          <w:b/>
          <w:sz w:val="30"/>
          <w:szCs w:val="30"/>
        </w:rPr>
        <w:t xml:space="preserve"> </w:t>
      </w:r>
      <w:r w:rsidR="00F32D94" w:rsidRPr="00F95EA2">
        <w:rPr>
          <w:rFonts w:ascii="Arial" w:hAnsi="Arial" w:cs="Arial"/>
          <w:b/>
          <w:sz w:val="30"/>
          <w:szCs w:val="30"/>
        </w:rPr>
        <w:t xml:space="preserve">– </w:t>
      </w:r>
      <w:r w:rsidR="008E5937">
        <w:rPr>
          <w:rFonts w:ascii="Arial" w:hAnsi="Arial" w:cs="Arial"/>
          <w:b/>
          <w:sz w:val="30"/>
          <w:szCs w:val="30"/>
        </w:rPr>
        <w:t xml:space="preserve">Les repas du </w:t>
      </w:r>
      <w:proofErr w:type="spellStart"/>
      <w:r w:rsidR="008E5937">
        <w:rPr>
          <w:rFonts w:ascii="Arial" w:hAnsi="Arial" w:cs="Arial"/>
          <w:b/>
          <w:sz w:val="30"/>
          <w:szCs w:val="30"/>
        </w:rPr>
        <w:t>Coeur</w:t>
      </w:r>
      <w:proofErr w:type="spellEnd"/>
    </w:p>
    <w:p w:rsidR="00F95EA2" w:rsidRDefault="00F95EA2" w:rsidP="00F32D94">
      <w:pPr>
        <w:widowControl w:val="0"/>
        <w:spacing w:line="280" w:lineRule="atLeast"/>
        <w:rPr>
          <w:rFonts w:ascii="Arial" w:hAnsi="Arial" w:cs="Arial"/>
          <w:b/>
          <w:bCs/>
          <w:color w:val="000000"/>
        </w:rPr>
      </w:pPr>
    </w:p>
    <w:p w:rsidR="00077931" w:rsidRDefault="00416AE2" w:rsidP="00F32D94">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1E50D8">
        <w:rPr>
          <w:rFonts w:ascii="Arial" w:hAnsi="Arial" w:cs="Arial"/>
          <w:b/>
          <w:bCs/>
          <w:color w:val="000000"/>
        </w:rPr>
        <w:t xml:space="preserve"> </w:t>
      </w:r>
      <w:r w:rsidR="008E5937">
        <w:rPr>
          <w:rFonts w:ascii="Arial" w:hAnsi="Arial" w:cs="Arial"/>
          <w:b/>
          <w:bCs/>
          <w:color w:val="000000"/>
        </w:rPr>
        <w:t>Terminale (Option Maths Complémentaires)/BTS</w:t>
      </w:r>
    </w:p>
    <w:p w:rsidR="00757F79" w:rsidRDefault="00416AE2" w:rsidP="003361BF">
      <w:pPr>
        <w:widowControl w:val="0"/>
        <w:spacing w:line="280" w:lineRule="atLeast"/>
        <w:rPr>
          <w:rFonts w:ascii="Arial" w:hAnsi="Arial" w:cs="Arial"/>
          <w:b/>
          <w:bCs/>
          <w:color w:val="000000"/>
        </w:rPr>
      </w:pPr>
      <w:r>
        <w:rPr>
          <w:rFonts w:ascii="Arial" w:hAnsi="Arial" w:cs="Arial"/>
          <w:b/>
          <w:bCs/>
          <w:color w:val="000000"/>
        </w:rPr>
        <w:t>Chapitres :</w:t>
      </w:r>
      <w:r w:rsidR="004D651A">
        <w:rPr>
          <w:rFonts w:ascii="Arial" w:hAnsi="Arial" w:cs="Arial"/>
          <w:b/>
          <w:bCs/>
          <w:color w:val="000000"/>
        </w:rPr>
        <w:t xml:space="preserve"> </w:t>
      </w:r>
      <w:r w:rsidR="008E5937">
        <w:rPr>
          <w:rFonts w:ascii="Arial" w:hAnsi="Arial" w:cs="Arial"/>
          <w:b/>
          <w:bCs/>
          <w:color w:val="000000"/>
        </w:rPr>
        <w:t>Statistiques à deux variables</w:t>
      </w:r>
    </w:p>
    <w:p w:rsidR="006D6D1F" w:rsidRPr="00B30D21" w:rsidRDefault="007E5842" w:rsidP="006D6D1F">
      <w:pPr>
        <w:widowControl w:val="0"/>
        <w:spacing w:line="280" w:lineRule="atLeast"/>
        <w:rPr>
          <w:rFonts w:ascii="Arial" w:hAnsi="Arial" w:cs="Arial"/>
          <w:b/>
          <w:bCs/>
          <w:color w:val="000000"/>
        </w:rPr>
      </w:pPr>
      <w:r>
        <w:rPr>
          <w:rFonts w:ascii="Arial" w:hAnsi="Arial" w:cs="Arial"/>
          <w:b/>
          <w:bCs/>
          <w:color w:val="000000"/>
        </w:rPr>
        <w:t xml:space="preserve">Inédit, publié le </w:t>
      </w:r>
      <w:r w:rsidR="00E8605A">
        <w:rPr>
          <w:rFonts w:ascii="Arial" w:hAnsi="Arial" w:cs="Arial"/>
          <w:b/>
          <w:bCs/>
          <w:color w:val="000000"/>
        </w:rPr>
        <w:t>25</w:t>
      </w:r>
      <w:r>
        <w:rPr>
          <w:rFonts w:ascii="Arial" w:hAnsi="Arial" w:cs="Arial"/>
          <w:b/>
          <w:bCs/>
          <w:color w:val="000000"/>
        </w:rPr>
        <w:t>/</w:t>
      </w:r>
      <w:r w:rsidR="00F95EA2">
        <w:rPr>
          <w:rFonts w:ascii="Arial" w:hAnsi="Arial" w:cs="Arial"/>
          <w:b/>
          <w:bCs/>
          <w:color w:val="000000"/>
        </w:rPr>
        <w:t>1</w:t>
      </w:r>
      <w:r w:rsidR="005431CC">
        <w:rPr>
          <w:rFonts w:ascii="Arial" w:hAnsi="Arial" w:cs="Arial"/>
          <w:b/>
          <w:bCs/>
          <w:color w:val="000000"/>
        </w:rPr>
        <w:t>1</w:t>
      </w:r>
      <w:r>
        <w:rPr>
          <w:rFonts w:ascii="Arial" w:hAnsi="Arial" w:cs="Arial"/>
          <w:b/>
          <w:bCs/>
          <w:color w:val="000000"/>
        </w:rPr>
        <w:t>/202</w:t>
      </w:r>
      <w:r w:rsidR="00621A17">
        <w:rPr>
          <w:rFonts w:ascii="Arial" w:hAnsi="Arial" w:cs="Arial"/>
          <w:b/>
          <w:bCs/>
          <w:color w:val="000000"/>
        </w:rPr>
        <w:t>4</w:t>
      </w:r>
    </w:p>
    <w:p w:rsidR="009575F7" w:rsidRDefault="009575F7" w:rsidP="00674581">
      <w:pPr>
        <w:jc w:val="center"/>
        <w:rPr>
          <w:rFonts w:ascii="Arial" w:hAnsi="Arial" w:cs="Arial"/>
          <w:color w:val="000000"/>
        </w:rPr>
      </w:pPr>
    </w:p>
    <w:p w:rsidR="004D651A" w:rsidRDefault="00E8605A" w:rsidP="005431CC">
      <w:pPr>
        <w:jc w:val="center"/>
        <w:rPr>
          <w:rFonts w:ascii="Arial" w:hAnsi="Arial" w:cs="Arial"/>
          <w:color w:val="000000"/>
        </w:rPr>
      </w:pPr>
      <w:r>
        <w:fldChar w:fldCharType="begin"/>
      </w:r>
      <w:r>
        <w:instrText xml:space="preserve"> INCLUDEPICTURE "/Users/dangliemdo/Library/Group Containers/UBF8T346G9.ms/WebArchiveCopyPasteTempFiles/com.microsoft.Word/resto-du-coeur-1.jpg" \* MERGEFORMATINET </w:instrText>
      </w:r>
      <w:r>
        <w:fldChar w:fldCharType="separate"/>
      </w:r>
      <w:r>
        <w:rPr>
          <w:noProof/>
        </w:rPr>
        <w:drawing>
          <wp:inline distT="0" distB="0" distL="0" distR="0">
            <wp:extent cx="6659880" cy="4036060"/>
            <wp:effectExtent l="0" t="0" r="0" b="2540"/>
            <wp:docPr id="2092357328" name="Image 1" descr="Aux Restos du Cœur, on refuse de servir les migrants et sans-pap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x Restos du Cœur, on refuse de servir les migrants et sans-papier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59880" cy="4036060"/>
                    </a:xfrm>
                    <a:prstGeom prst="rect">
                      <a:avLst/>
                    </a:prstGeom>
                    <a:noFill/>
                    <a:ln>
                      <a:noFill/>
                    </a:ln>
                  </pic:spPr>
                </pic:pic>
              </a:graphicData>
            </a:graphic>
          </wp:inline>
        </w:drawing>
      </w:r>
      <w:r>
        <w:fldChar w:fldCharType="end"/>
      </w:r>
    </w:p>
    <w:p w:rsidR="00895304" w:rsidRPr="00895304" w:rsidRDefault="004D651A" w:rsidP="00F95EA2">
      <w:pPr>
        <w:jc w:val="both"/>
        <w:rPr>
          <w:rFonts w:ascii="Arial" w:hAnsi="Arial" w:cs="Arial"/>
          <w:color w:val="000000"/>
        </w:rPr>
      </w:pPr>
      <w:r>
        <w:rPr>
          <w:rFonts w:ascii="Arial" w:hAnsi="Arial" w:cs="Arial"/>
          <w:color w:val="000000"/>
        </w:rPr>
        <w:tab/>
      </w:r>
    </w:p>
    <w:p w:rsidR="008E5937" w:rsidRDefault="008E5937" w:rsidP="00CA213E">
      <w:pPr>
        <w:jc w:val="both"/>
        <w:rPr>
          <w:rFonts w:ascii="Arial" w:hAnsi="Arial" w:cs="Arial"/>
          <w:color w:val="000000"/>
        </w:rPr>
      </w:pPr>
      <w:r>
        <w:rPr>
          <w:rFonts w:ascii="Arial" w:hAnsi="Arial" w:cs="Arial"/>
          <w:color w:val="000000"/>
        </w:rPr>
        <w:tab/>
        <w:t xml:space="preserve">Quand Coluche lançait en 1985 l’idée des Restos du Cœur, il espérait que cela ne soit que provisoire. Le comédien décédé serait aujourd’hui bien triste de voir que, bien au contraire, les Restaurants du Cœur servent </w:t>
      </w:r>
      <w:r w:rsidR="00CA213E">
        <w:rPr>
          <w:rFonts w:ascii="Arial" w:hAnsi="Arial" w:cs="Arial"/>
          <w:color w:val="000000"/>
        </w:rPr>
        <w:t>aux personnes démunies</w:t>
      </w:r>
      <w:r w:rsidR="00CA213E">
        <w:rPr>
          <w:rFonts w:ascii="Arial" w:hAnsi="Arial" w:cs="Arial"/>
          <w:color w:val="000000"/>
        </w:rPr>
        <w:t xml:space="preserve"> </w:t>
      </w:r>
      <w:r w:rsidR="003B44BF">
        <w:rPr>
          <w:rFonts w:ascii="Arial" w:hAnsi="Arial" w:cs="Arial"/>
          <w:color w:val="000000"/>
        </w:rPr>
        <w:t>un nombre de</w:t>
      </w:r>
      <w:r>
        <w:rPr>
          <w:rFonts w:ascii="Arial" w:hAnsi="Arial" w:cs="Arial"/>
          <w:color w:val="000000"/>
        </w:rPr>
        <w:t xml:space="preserve"> repas</w:t>
      </w:r>
      <w:r w:rsidR="003B44BF">
        <w:rPr>
          <w:rFonts w:ascii="Arial" w:hAnsi="Arial" w:cs="Arial"/>
          <w:color w:val="000000"/>
        </w:rPr>
        <w:t xml:space="preserve"> </w:t>
      </w:r>
      <w:r w:rsidR="00CA213E">
        <w:rPr>
          <w:rFonts w:ascii="Arial" w:hAnsi="Arial" w:cs="Arial"/>
          <w:color w:val="000000"/>
        </w:rPr>
        <w:t>presque</w:t>
      </w:r>
      <w:r w:rsidR="003B44BF">
        <w:rPr>
          <w:rFonts w:ascii="Arial" w:hAnsi="Arial" w:cs="Arial"/>
          <w:color w:val="000000"/>
        </w:rPr>
        <w:t xml:space="preserve"> en constante augmentation depuis 40 ans</w:t>
      </w:r>
      <w:r w:rsidR="007201B2">
        <w:rPr>
          <w:rFonts w:ascii="Arial" w:hAnsi="Arial" w:cs="Arial"/>
          <w:color w:val="000000"/>
        </w:rPr>
        <w:t xml:space="preserve">, </w:t>
      </w:r>
      <w:r w:rsidR="00CA213E">
        <w:rPr>
          <w:rFonts w:ascii="Arial" w:hAnsi="Arial" w:cs="Arial"/>
          <w:color w:val="000000"/>
        </w:rPr>
        <w:t>signifiant ainsi</w:t>
      </w:r>
      <w:r w:rsidR="007201B2">
        <w:rPr>
          <w:rFonts w:ascii="Arial" w:hAnsi="Arial" w:cs="Arial"/>
          <w:color w:val="000000"/>
        </w:rPr>
        <w:t xml:space="preserve"> que la situation</w:t>
      </w:r>
      <w:r w:rsidR="00CA213E">
        <w:rPr>
          <w:rFonts w:ascii="Arial" w:hAnsi="Arial" w:cs="Arial"/>
          <w:color w:val="000000"/>
        </w:rPr>
        <w:t xml:space="preserve"> économique du pays</w:t>
      </w:r>
      <w:r w:rsidR="007201B2">
        <w:rPr>
          <w:rFonts w:ascii="Arial" w:hAnsi="Arial" w:cs="Arial"/>
          <w:color w:val="000000"/>
        </w:rPr>
        <w:t xml:space="preserve"> empire</w:t>
      </w:r>
      <w:r>
        <w:rPr>
          <w:rFonts w:ascii="Arial" w:hAnsi="Arial" w:cs="Arial"/>
          <w:color w:val="000000"/>
        </w:rPr>
        <w:t>. Ce</w:t>
      </w:r>
      <w:r w:rsidR="00CA213E">
        <w:rPr>
          <w:rFonts w:ascii="Arial" w:hAnsi="Arial" w:cs="Arial"/>
          <w:color w:val="000000"/>
        </w:rPr>
        <w:t xml:space="preserve">tte tendance, </w:t>
      </w:r>
      <w:r>
        <w:rPr>
          <w:rFonts w:ascii="Arial" w:hAnsi="Arial" w:cs="Arial"/>
          <w:color w:val="000000"/>
        </w:rPr>
        <w:t xml:space="preserve">que nous allons étudier dans ce problème, </w:t>
      </w:r>
      <w:r w:rsidR="00CA213E">
        <w:rPr>
          <w:rFonts w:ascii="Arial" w:hAnsi="Arial" w:cs="Arial"/>
          <w:color w:val="000000"/>
        </w:rPr>
        <w:t>est inquiétant</w:t>
      </w:r>
      <w:r w:rsidR="00BC32B1">
        <w:rPr>
          <w:rFonts w:ascii="Arial" w:hAnsi="Arial" w:cs="Arial"/>
          <w:color w:val="000000"/>
        </w:rPr>
        <w:t>e</w:t>
      </w:r>
      <w:r w:rsidR="00CA213E">
        <w:rPr>
          <w:rFonts w:ascii="Arial" w:hAnsi="Arial" w:cs="Arial"/>
          <w:color w:val="000000"/>
        </w:rPr>
        <w:t xml:space="preserve"> depuis des décennies. Elle </w:t>
      </w:r>
      <w:r>
        <w:rPr>
          <w:rFonts w:ascii="Arial" w:hAnsi="Arial" w:cs="Arial"/>
          <w:color w:val="000000"/>
        </w:rPr>
        <w:t>n</w:t>
      </w:r>
      <w:r w:rsidR="00CA213E">
        <w:rPr>
          <w:rFonts w:ascii="Arial" w:hAnsi="Arial" w:cs="Arial"/>
          <w:color w:val="000000"/>
        </w:rPr>
        <w:t>e</w:t>
      </w:r>
      <w:r>
        <w:rPr>
          <w:rFonts w:ascii="Arial" w:hAnsi="Arial" w:cs="Arial"/>
          <w:color w:val="000000"/>
        </w:rPr>
        <w:t xml:space="preserve"> doit pas</w:t>
      </w:r>
      <w:r w:rsidR="00CA213E">
        <w:rPr>
          <w:rFonts w:ascii="Arial" w:hAnsi="Arial" w:cs="Arial"/>
          <w:color w:val="000000"/>
        </w:rPr>
        <w:t xml:space="preserve"> pour autant</w:t>
      </w:r>
      <w:r>
        <w:rPr>
          <w:rFonts w:ascii="Arial" w:hAnsi="Arial" w:cs="Arial"/>
          <w:color w:val="000000"/>
        </w:rPr>
        <w:t xml:space="preserve"> être une fatalité</w:t>
      </w:r>
      <w:r w:rsidR="00BC32B1">
        <w:rPr>
          <w:rFonts w:ascii="Arial" w:hAnsi="Arial" w:cs="Arial"/>
          <w:color w:val="000000"/>
        </w:rPr>
        <w:t> : c’est ce qu’ont compris les 73 000 courageux bénévoles de l’association, auxquels on peut rendre hommage.</w:t>
      </w:r>
    </w:p>
    <w:p w:rsidR="008E5937" w:rsidRDefault="008E5937" w:rsidP="00F0067A">
      <w:pPr>
        <w:jc w:val="both"/>
        <w:rPr>
          <w:rFonts w:ascii="Arial" w:hAnsi="Arial" w:cs="Arial"/>
          <w:color w:val="000000"/>
        </w:rPr>
      </w:pPr>
    </w:p>
    <w:p w:rsidR="00F0067A" w:rsidRDefault="00CA213E" w:rsidP="00E86BEA">
      <w:pPr>
        <w:ind w:firstLine="720"/>
        <w:jc w:val="both"/>
        <w:rPr>
          <w:rFonts w:ascii="Arial" w:hAnsi="Arial" w:cs="Arial"/>
          <w:color w:val="000000"/>
        </w:rPr>
      </w:pPr>
      <w:r>
        <w:rPr>
          <w:rFonts w:ascii="Arial" w:hAnsi="Arial" w:cs="Arial"/>
          <w:color w:val="000000"/>
        </w:rPr>
        <w:t>Pour bien prendre la mesure du problème,</w:t>
      </w:r>
      <w:r w:rsidR="00F079DC">
        <w:rPr>
          <w:rFonts w:ascii="Arial" w:hAnsi="Arial" w:cs="Arial"/>
          <w:color w:val="000000"/>
        </w:rPr>
        <w:t xml:space="preserve"> </w:t>
      </w:r>
      <w:r w:rsidR="008E5937">
        <w:rPr>
          <w:rFonts w:ascii="Arial" w:hAnsi="Arial" w:cs="Arial"/>
          <w:color w:val="000000"/>
        </w:rPr>
        <w:t>nous allons porter</w:t>
      </w:r>
      <w:r>
        <w:rPr>
          <w:rFonts w:ascii="Arial" w:hAnsi="Arial" w:cs="Arial"/>
          <w:color w:val="000000"/>
        </w:rPr>
        <w:t xml:space="preserve"> ici</w:t>
      </w:r>
      <w:r w:rsidR="008E5937">
        <w:rPr>
          <w:rFonts w:ascii="Arial" w:hAnsi="Arial" w:cs="Arial"/>
          <w:color w:val="000000"/>
        </w:rPr>
        <w:t xml:space="preserve"> un regard sur la tendance du nombre de repas servis par l’association</w:t>
      </w:r>
      <w:r w:rsidR="00E86BEA">
        <w:rPr>
          <w:rFonts w:ascii="Arial" w:hAnsi="Arial" w:cs="Arial"/>
          <w:color w:val="000000"/>
        </w:rPr>
        <w:t xml:space="preserve"> depuis sa création. Dans le tableau en </w:t>
      </w:r>
      <w:r w:rsidR="00E86BEA" w:rsidRPr="00C73C4F">
        <w:rPr>
          <w:rFonts w:ascii="Arial" w:hAnsi="Arial" w:cs="Arial"/>
          <w:b/>
          <w:bCs/>
          <w:color w:val="000000"/>
        </w:rPr>
        <w:t>Annexe</w:t>
      </w:r>
      <w:r w:rsidR="002A7BFD" w:rsidRPr="00C73C4F">
        <w:rPr>
          <w:rFonts w:ascii="Arial" w:hAnsi="Arial" w:cs="Arial"/>
          <w:b/>
          <w:bCs/>
          <w:color w:val="000000"/>
        </w:rPr>
        <w:t xml:space="preserve"> </w:t>
      </w:r>
      <w:r w:rsidR="002A7BFD">
        <w:rPr>
          <w:rFonts w:ascii="Arial" w:hAnsi="Arial" w:cs="Arial"/>
          <w:color w:val="000000"/>
        </w:rPr>
        <w:t>(</w:t>
      </w:r>
      <w:r w:rsidR="00775543">
        <w:rPr>
          <w:rFonts w:ascii="Arial" w:hAnsi="Arial" w:cs="Arial"/>
          <w:color w:val="000000"/>
        </w:rPr>
        <w:t>ainsi que</w:t>
      </w:r>
      <w:r w:rsidR="002A7BFD">
        <w:rPr>
          <w:rFonts w:ascii="Arial" w:hAnsi="Arial" w:cs="Arial"/>
          <w:color w:val="000000"/>
        </w:rPr>
        <w:t xml:space="preserve"> dans le fichier « 498 – Données.xlsx »)</w:t>
      </w:r>
      <w:r w:rsidR="00E86BEA">
        <w:rPr>
          <w:rFonts w:ascii="Arial" w:hAnsi="Arial" w:cs="Arial"/>
          <w:color w:val="000000"/>
        </w:rPr>
        <w:t xml:space="preserve">, on a indiqué le nombre </w:t>
      </w:r>
      <m:oMath>
        <m:sSub>
          <m:sSubPr>
            <m:ctrlPr>
              <w:rPr>
                <w:rFonts w:ascii="Cambria Math" w:hAnsi="Cambria Math" w:cs="Arial"/>
                <w:i/>
                <w:color w:val="000000"/>
              </w:rPr>
            </m:ctrlPr>
          </m:sSubPr>
          <m:e>
            <m:r>
              <w:rPr>
                <w:rFonts w:ascii="Cambria Math" w:hAnsi="Cambria Math" w:cs="Arial"/>
                <w:color w:val="000000"/>
              </w:rPr>
              <m:t>y</m:t>
            </m:r>
          </m:e>
          <m:sub>
            <m:r>
              <w:rPr>
                <w:rFonts w:ascii="Cambria Math" w:hAnsi="Cambria Math" w:cs="Arial"/>
                <w:color w:val="000000"/>
              </w:rPr>
              <m:t>i</m:t>
            </m:r>
          </m:sub>
        </m:sSub>
      </m:oMath>
      <w:r w:rsidR="00E86BEA">
        <w:rPr>
          <w:rFonts w:ascii="Arial" w:hAnsi="Arial" w:cs="Arial"/>
          <w:color w:val="000000"/>
        </w:rPr>
        <w:t xml:space="preserve"> de repas servis</w:t>
      </w:r>
      <w:r w:rsidR="000C05D1">
        <w:rPr>
          <w:rFonts w:ascii="Arial" w:hAnsi="Arial" w:cs="Arial"/>
          <w:color w:val="000000"/>
        </w:rPr>
        <w:t>, en millions,</w:t>
      </w:r>
      <w:r w:rsidR="00E86BEA">
        <w:rPr>
          <w:rFonts w:ascii="Arial" w:hAnsi="Arial" w:cs="Arial"/>
          <w:color w:val="000000"/>
        </w:rPr>
        <w:t xml:space="preserve"> à </w:t>
      </w:r>
      <w:r w:rsidR="00AB5013">
        <w:rPr>
          <w:rFonts w:ascii="Arial" w:hAnsi="Arial" w:cs="Arial"/>
          <w:color w:val="000000"/>
        </w:rPr>
        <w:t>chaque</w:t>
      </w:r>
      <w:r w:rsidR="00E86BEA">
        <w:rPr>
          <w:rFonts w:ascii="Arial" w:hAnsi="Arial" w:cs="Arial"/>
          <w:color w:val="000000"/>
        </w:rPr>
        <w:t xml:space="preserve"> campagne annuelle</w:t>
      </w:r>
      <w:r w:rsidR="00AB5013">
        <w:rPr>
          <w:rFonts w:ascii="Arial" w:hAnsi="Arial" w:cs="Arial"/>
          <w:color w:val="000000"/>
        </w:rPr>
        <w:t xml:space="preserve"> (numérotées par des valeurs </w:t>
      </w:r>
      <m:oMath>
        <m:sSub>
          <m:sSubPr>
            <m:ctrlPr>
              <w:rPr>
                <w:rFonts w:ascii="Cambria Math" w:hAnsi="Cambria Math" w:cs="Arial"/>
                <w:i/>
                <w:color w:val="000000"/>
              </w:rPr>
            </m:ctrlPr>
          </m:sSubPr>
          <m:e>
            <m:r>
              <w:rPr>
                <w:rFonts w:ascii="Cambria Math" w:hAnsi="Cambria Math" w:cs="Arial"/>
                <w:color w:val="000000"/>
              </w:rPr>
              <m:t>x</m:t>
            </m:r>
          </m:e>
          <m:sub>
            <m:r>
              <w:rPr>
                <w:rFonts w:ascii="Cambria Math" w:hAnsi="Cambria Math" w:cs="Arial"/>
                <w:color w:val="000000"/>
              </w:rPr>
              <m:t>i</m:t>
            </m:r>
          </m:sub>
        </m:sSub>
      </m:oMath>
      <w:r w:rsidR="00AB5013">
        <w:rPr>
          <w:rFonts w:ascii="Arial" w:hAnsi="Arial" w:cs="Arial"/>
          <w:color w:val="000000"/>
        </w:rPr>
        <w:t>)</w:t>
      </w:r>
      <w:r w:rsidR="00E86BEA">
        <w:rPr>
          <w:rFonts w:ascii="Arial" w:hAnsi="Arial" w:cs="Arial"/>
          <w:color w:val="000000"/>
        </w:rPr>
        <w:t xml:space="preserve">, depuis </w:t>
      </w:r>
      <w:r w:rsidR="00775543">
        <w:rPr>
          <w:rFonts w:ascii="Arial" w:hAnsi="Arial" w:cs="Arial"/>
          <w:color w:val="000000"/>
        </w:rPr>
        <w:t>l</w:t>
      </w:r>
      <w:r w:rsidR="00E86BEA">
        <w:rPr>
          <w:rFonts w:ascii="Arial" w:hAnsi="Arial" w:cs="Arial"/>
          <w:color w:val="000000"/>
        </w:rPr>
        <w:t>a 1</w:t>
      </w:r>
      <w:r w:rsidR="00E86BEA" w:rsidRPr="00E86BEA">
        <w:rPr>
          <w:rFonts w:ascii="Arial" w:hAnsi="Arial" w:cs="Arial"/>
          <w:color w:val="000000"/>
          <w:vertAlign w:val="superscript"/>
        </w:rPr>
        <w:t>ère</w:t>
      </w:r>
      <w:r w:rsidR="00E86BEA">
        <w:rPr>
          <w:rFonts w:ascii="Arial" w:hAnsi="Arial" w:cs="Arial"/>
          <w:color w:val="000000"/>
        </w:rPr>
        <w:t xml:space="preserve"> en 1985-1986</w:t>
      </w:r>
      <w:r w:rsidR="002A7BFD">
        <w:rPr>
          <w:rFonts w:ascii="Arial" w:hAnsi="Arial" w:cs="Arial"/>
          <w:color w:val="000000"/>
        </w:rPr>
        <w:t>. On appelle</w:t>
      </w:r>
      <m:oMath>
        <m:r>
          <w:rPr>
            <w:rFonts w:ascii="Cambria Math" w:hAnsi="Cambria Math" w:cs="Arial"/>
            <w:color w:val="000000"/>
          </w:rPr>
          <m:t xml:space="preserve"> x</m:t>
        </m:r>
      </m:oMath>
      <w:r w:rsidR="003506A6">
        <w:rPr>
          <w:rFonts w:ascii="Arial" w:hAnsi="Arial" w:cs="Arial"/>
          <w:color w:val="000000"/>
        </w:rPr>
        <w:t xml:space="preserve"> </w:t>
      </w:r>
      <w:r w:rsidR="002A7BFD">
        <w:rPr>
          <w:rFonts w:ascii="Arial" w:hAnsi="Arial" w:cs="Arial"/>
          <w:color w:val="000000"/>
        </w:rPr>
        <w:t xml:space="preserve">et </w:t>
      </w:r>
      <m:oMath>
        <m:r>
          <w:rPr>
            <w:rFonts w:ascii="Cambria Math" w:hAnsi="Cambria Math" w:cs="Arial"/>
            <w:color w:val="000000"/>
          </w:rPr>
          <m:t>y</m:t>
        </m:r>
      </m:oMath>
      <w:r w:rsidR="002A7BFD">
        <w:rPr>
          <w:rFonts w:ascii="Arial" w:hAnsi="Arial" w:cs="Arial"/>
          <w:color w:val="000000"/>
        </w:rPr>
        <w:t xml:space="preserve"> les variables </w:t>
      </w:r>
      <w:r w:rsidR="003506A6">
        <w:rPr>
          <w:rFonts w:ascii="Arial" w:hAnsi="Arial" w:cs="Arial"/>
          <w:color w:val="000000"/>
        </w:rPr>
        <w:t xml:space="preserve">qui prennent </w:t>
      </w:r>
      <w:r w:rsidR="003506A6">
        <w:rPr>
          <w:rFonts w:ascii="Arial" w:hAnsi="Arial" w:cs="Arial"/>
          <w:color w:val="000000"/>
        </w:rPr>
        <w:t>respectivement</w:t>
      </w:r>
      <w:r w:rsidR="003506A6">
        <w:rPr>
          <w:rFonts w:ascii="Arial" w:hAnsi="Arial" w:cs="Arial"/>
          <w:color w:val="000000"/>
        </w:rPr>
        <w:t xml:space="preserve"> les</w:t>
      </w:r>
      <w:r w:rsidR="002A7BFD">
        <w:rPr>
          <w:rFonts w:ascii="Arial" w:hAnsi="Arial" w:cs="Arial"/>
          <w:color w:val="000000"/>
        </w:rPr>
        <w:t xml:space="preserve"> valeurs </w:t>
      </w:r>
      <m:oMath>
        <m:sSub>
          <m:sSubPr>
            <m:ctrlPr>
              <w:rPr>
                <w:rFonts w:ascii="Cambria Math" w:hAnsi="Cambria Math" w:cs="Arial"/>
                <w:i/>
                <w:color w:val="000000"/>
              </w:rPr>
            </m:ctrlPr>
          </m:sSubPr>
          <m:e>
            <m:r>
              <w:rPr>
                <w:rFonts w:ascii="Cambria Math" w:hAnsi="Cambria Math" w:cs="Arial"/>
                <w:color w:val="000000"/>
              </w:rPr>
              <m:t>x</m:t>
            </m:r>
          </m:e>
          <m:sub>
            <m:r>
              <w:rPr>
                <w:rFonts w:ascii="Cambria Math" w:hAnsi="Cambria Math" w:cs="Arial"/>
                <w:color w:val="000000"/>
              </w:rPr>
              <m:t>i</m:t>
            </m:r>
          </m:sub>
        </m:sSub>
      </m:oMath>
      <w:r w:rsidR="002A7BFD">
        <w:rPr>
          <w:rFonts w:ascii="Arial" w:hAnsi="Arial" w:cs="Arial"/>
          <w:color w:val="000000"/>
        </w:rPr>
        <w:t xml:space="preserve"> et </w:t>
      </w:r>
      <m:oMath>
        <m:sSub>
          <m:sSubPr>
            <m:ctrlPr>
              <w:rPr>
                <w:rFonts w:ascii="Cambria Math" w:hAnsi="Cambria Math" w:cs="Arial"/>
                <w:i/>
                <w:color w:val="000000"/>
              </w:rPr>
            </m:ctrlPr>
          </m:sSubPr>
          <m:e>
            <m:r>
              <w:rPr>
                <w:rFonts w:ascii="Cambria Math" w:hAnsi="Cambria Math" w:cs="Arial"/>
                <w:color w:val="000000"/>
              </w:rPr>
              <m:t>y</m:t>
            </m:r>
          </m:e>
          <m:sub>
            <m:r>
              <w:rPr>
                <w:rFonts w:ascii="Cambria Math" w:hAnsi="Cambria Math" w:cs="Arial"/>
                <w:color w:val="000000"/>
              </w:rPr>
              <m:t>i</m:t>
            </m:r>
          </m:sub>
        </m:sSub>
        <m:r>
          <w:rPr>
            <w:rFonts w:ascii="Cambria Math" w:hAnsi="Cambria Math" w:cs="Arial"/>
            <w:color w:val="000000"/>
          </w:rPr>
          <m:t>.</m:t>
        </m:r>
      </m:oMath>
    </w:p>
    <w:p w:rsidR="00E86BEA" w:rsidRDefault="00E86BEA" w:rsidP="00E86BEA">
      <w:pPr>
        <w:jc w:val="both"/>
        <w:rPr>
          <w:rFonts w:ascii="Arial" w:hAnsi="Arial" w:cs="Arial"/>
          <w:color w:val="000000"/>
        </w:rPr>
      </w:pPr>
    </w:p>
    <w:p w:rsidR="000571E5" w:rsidRPr="000571E5" w:rsidRDefault="000571E5" w:rsidP="00E86BEA">
      <w:pPr>
        <w:jc w:val="both"/>
        <w:rPr>
          <w:rFonts w:ascii="Arial" w:hAnsi="Arial" w:cs="Arial"/>
          <w:i/>
          <w:iCs/>
          <w:color w:val="000000"/>
        </w:rPr>
      </w:pPr>
      <w:r w:rsidRPr="000571E5">
        <w:rPr>
          <w:rFonts w:ascii="Arial" w:hAnsi="Arial" w:cs="Arial"/>
          <w:i/>
          <w:iCs/>
          <w:color w:val="000000"/>
        </w:rPr>
        <w:t>Dans tout le problème, on arrondira les valeurs obtenues à 10</w:t>
      </w:r>
      <w:r w:rsidRPr="000571E5">
        <w:rPr>
          <w:rFonts w:ascii="Arial" w:hAnsi="Arial" w:cs="Arial"/>
          <w:i/>
          <w:iCs/>
          <w:color w:val="000000"/>
          <w:vertAlign w:val="superscript"/>
        </w:rPr>
        <w:t>-2</w:t>
      </w:r>
      <w:r w:rsidRPr="000571E5">
        <w:rPr>
          <w:rFonts w:ascii="Arial" w:hAnsi="Arial" w:cs="Arial"/>
          <w:i/>
          <w:iCs/>
          <w:color w:val="000000"/>
        </w:rPr>
        <w:t xml:space="preserve"> près.</w:t>
      </w:r>
    </w:p>
    <w:p w:rsidR="000571E5" w:rsidRDefault="000571E5" w:rsidP="00E86BEA">
      <w:pPr>
        <w:jc w:val="both"/>
        <w:rPr>
          <w:rFonts w:ascii="Arial" w:hAnsi="Arial" w:cs="Arial"/>
          <w:color w:val="000000"/>
        </w:rPr>
      </w:pPr>
    </w:p>
    <w:p w:rsidR="00083AFE" w:rsidRDefault="00326E1A" w:rsidP="00083AFE">
      <w:pPr>
        <w:jc w:val="both"/>
        <w:rPr>
          <w:rFonts w:ascii="Arial" w:hAnsi="Arial" w:cs="Arial"/>
          <w:color w:val="000000"/>
        </w:rPr>
      </w:pPr>
      <w:r>
        <w:rPr>
          <w:rFonts w:ascii="Arial" w:hAnsi="Arial" w:cs="Arial"/>
          <w:color w:val="000000"/>
        </w:rPr>
        <w:t>1</w:t>
      </w:r>
      <w:r w:rsidR="00083AFE">
        <w:rPr>
          <w:rFonts w:ascii="Arial" w:hAnsi="Arial" w:cs="Arial"/>
          <w:color w:val="000000"/>
        </w:rPr>
        <w:t xml:space="preserve">) a) </w:t>
      </w:r>
      <w:r w:rsidR="00C73C4F">
        <w:rPr>
          <w:rFonts w:ascii="Arial" w:hAnsi="Arial" w:cs="Arial"/>
          <w:color w:val="000000"/>
        </w:rPr>
        <w:t xml:space="preserve">Déterminer </w:t>
      </w:r>
      <w:r w:rsidR="00083AFE">
        <w:rPr>
          <w:rFonts w:ascii="Arial" w:hAnsi="Arial" w:cs="Arial"/>
          <w:color w:val="000000"/>
        </w:rPr>
        <w:t xml:space="preserve">les moyennes et écarts-types des valeurs de </w:t>
      </w:r>
      <m:oMath>
        <m:r>
          <w:rPr>
            <w:rFonts w:ascii="Cambria Math" w:hAnsi="Cambria Math" w:cs="Arial"/>
            <w:color w:val="000000"/>
          </w:rPr>
          <m:t>x</m:t>
        </m:r>
      </m:oMath>
      <w:r w:rsidR="00083AFE">
        <w:rPr>
          <w:rFonts w:ascii="Arial" w:hAnsi="Arial" w:cs="Arial"/>
          <w:color w:val="000000"/>
        </w:rPr>
        <w:t xml:space="preserve"> et de </w:t>
      </w:r>
      <m:oMath>
        <m:r>
          <w:rPr>
            <w:rFonts w:ascii="Cambria Math" w:hAnsi="Cambria Math" w:cs="Arial"/>
            <w:color w:val="000000"/>
          </w:rPr>
          <m:t>y</m:t>
        </m:r>
      </m:oMath>
      <w:r w:rsidR="00083AFE">
        <w:rPr>
          <w:rFonts w:ascii="Arial" w:hAnsi="Arial" w:cs="Arial"/>
          <w:color w:val="000000"/>
        </w:rPr>
        <w:t xml:space="preserve">. </w:t>
      </w:r>
    </w:p>
    <w:p w:rsidR="00083AFE" w:rsidRPr="00C73C4F" w:rsidRDefault="00083AFE" w:rsidP="00083AFE">
      <w:pPr>
        <w:jc w:val="both"/>
        <w:rPr>
          <w:rFonts w:ascii="Arial" w:hAnsi="Arial" w:cs="Arial"/>
          <w:color w:val="000000"/>
          <w:lang w:val="es-ES"/>
        </w:rPr>
      </w:pPr>
      <w:r w:rsidRPr="00C73C4F">
        <w:rPr>
          <w:rFonts w:ascii="Arial" w:hAnsi="Arial" w:cs="Arial"/>
          <w:color w:val="000000"/>
          <w:lang w:val="es-ES"/>
        </w:rPr>
        <w:t xml:space="preserve">b) </w:t>
      </w:r>
      <w:proofErr w:type="spellStart"/>
      <w:r w:rsidR="00C73C4F" w:rsidRPr="00C73C4F">
        <w:rPr>
          <w:rFonts w:ascii="Arial" w:hAnsi="Arial" w:cs="Arial"/>
          <w:color w:val="000000"/>
          <w:lang w:val="es-ES"/>
        </w:rPr>
        <w:t>Calculer</w:t>
      </w:r>
      <w:proofErr w:type="spellEnd"/>
      <w:r w:rsidRPr="00C73C4F">
        <w:rPr>
          <w:rFonts w:ascii="Arial" w:hAnsi="Arial" w:cs="Arial"/>
          <w:color w:val="000000"/>
          <w:lang w:val="es-ES"/>
        </w:rPr>
        <w:t xml:space="preserve"> </w:t>
      </w:r>
      <m:oMath>
        <m:r>
          <w:rPr>
            <w:rFonts w:ascii="Cambria Math" w:hAnsi="Cambria Math" w:cs="Arial"/>
            <w:color w:val="000000"/>
          </w:rPr>
          <m:t>cov</m:t>
        </m:r>
        <m:d>
          <m:dPr>
            <m:ctrlPr>
              <w:rPr>
                <w:rFonts w:ascii="Cambria Math" w:hAnsi="Cambria Math" w:cs="Arial"/>
                <w:i/>
                <w:color w:val="000000"/>
                <w:lang w:val="es-ES"/>
              </w:rPr>
            </m:ctrlPr>
          </m:dPr>
          <m:e>
            <m:r>
              <w:rPr>
                <w:rFonts w:ascii="Cambria Math" w:hAnsi="Cambria Math" w:cs="Arial"/>
                <w:color w:val="000000"/>
              </w:rPr>
              <m:t>x</m:t>
            </m:r>
            <m:r>
              <w:rPr>
                <w:rFonts w:ascii="Cambria Math" w:hAnsi="Cambria Math" w:cs="Arial"/>
                <w:color w:val="000000"/>
                <w:lang w:val="es-ES"/>
              </w:rPr>
              <m:t>,</m:t>
            </m:r>
            <m:r>
              <w:rPr>
                <w:rFonts w:ascii="Cambria Math" w:hAnsi="Cambria Math" w:cs="Arial"/>
                <w:color w:val="000000"/>
              </w:rPr>
              <m:t>y</m:t>
            </m:r>
          </m:e>
        </m:d>
        <m:r>
          <w:rPr>
            <w:rFonts w:ascii="Cambria Math" w:hAnsi="Cambria Math" w:cs="Arial"/>
            <w:color w:val="000000"/>
            <w:lang w:val="es-ES"/>
          </w:rPr>
          <m:t>.</m:t>
        </m:r>
      </m:oMath>
    </w:p>
    <w:p w:rsidR="00083AFE" w:rsidRPr="00C73C4F" w:rsidRDefault="00083AFE" w:rsidP="00E86BEA">
      <w:pPr>
        <w:jc w:val="both"/>
        <w:rPr>
          <w:rFonts w:ascii="Arial" w:hAnsi="Arial" w:cs="Arial"/>
          <w:color w:val="000000"/>
          <w:lang w:val="es-ES"/>
        </w:rPr>
      </w:pPr>
    </w:p>
    <w:p w:rsidR="002A7BFD" w:rsidRDefault="00326E1A" w:rsidP="00E86BEA">
      <w:pPr>
        <w:jc w:val="both"/>
        <w:rPr>
          <w:rFonts w:ascii="Arial" w:hAnsi="Arial" w:cs="Arial"/>
          <w:color w:val="000000"/>
        </w:rPr>
      </w:pPr>
      <w:r>
        <w:rPr>
          <w:rFonts w:ascii="Arial" w:hAnsi="Arial" w:cs="Arial"/>
          <w:color w:val="000000"/>
        </w:rPr>
        <w:t>2</w:t>
      </w:r>
      <w:r w:rsidR="002A7BFD">
        <w:rPr>
          <w:rFonts w:ascii="Arial" w:hAnsi="Arial" w:cs="Arial"/>
          <w:color w:val="000000"/>
        </w:rPr>
        <w:t xml:space="preserve">) Calculer le coefficient de corrélation linéaire </w:t>
      </w:r>
      <m:oMath>
        <m:r>
          <w:rPr>
            <w:rFonts w:ascii="Cambria Math" w:hAnsi="Cambria Math" w:cs="Arial"/>
            <w:color w:val="000000"/>
          </w:rPr>
          <m:t>r</m:t>
        </m:r>
      </m:oMath>
      <w:r w:rsidR="002A7BFD">
        <w:rPr>
          <w:rFonts w:ascii="Arial" w:hAnsi="Arial" w:cs="Arial"/>
          <w:color w:val="000000"/>
        </w:rPr>
        <w:t xml:space="preserve"> de</w:t>
      </w:r>
      <w:r w:rsidR="00242421">
        <w:rPr>
          <w:rFonts w:ascii="Arial" w:hAnsi="Arial" w:cs="Arial"/>
          <w:color w:val="000000"/>
        </w:rPr>
        <w:t xml:space="preserve"> </w:t>
      </w:r>
      <w:r w:rsidR="00242421">
        <w:rPr>
          <w:rFonts w:ascii="Arial" w:hAnsi="Arial" w:cs="Arial"/>
          <w:color w:val="000000"/>
        </w:rPr>
        <w:t>la série statistique (</w:t>
      </w:r>
      <m:oMath>
        <m:sSub>
          <m:sSubPr>
            <m:ctrlPr>
              <w:rPr>
                <w:rFonts w:ascii="Cambria Math" w:hAnsi="Cambria Math" w:cs="Arial"/>
                <w:i/>
                <w:color w:val="000000"/>
              </w:rPr>
            </m:ctrlPr>
          </m:sSubPr>
          <m:e>
            <m:r>
              <w:rPr>
                <w:rFonts w:ascii="Cambria Math" w:hAnsi="Cambria Math" w:cs="Arial"/>
                <w:color w:val="000000"/>
              </w:rPr>
              <m:t>x</m:t>
            </m:r>
          </m:e>
          <m:sub>
            <m:r>
              <w:rPr>
                <w:rFonts w:ascii="Cambria Math" w:hAnsi="Cambria Math" w:cs="Arial"/>
                <w:color w:val="000000"/>
              </w:rPr>
              <m:t>i</m:t>
            </m:r>
          </m:sub>
        </m:sSub>
      </m:oMath>
      <w:r w:rsidR="00242421">
        <w:rPr>
          <w:rFonts w:ascii="Arial" w:hAnsi="Arial" w:cs="Arial"/>
          <w:color w:val="000000"/>
        </w:rPr>
        <w:t xml:space="preserve">, </w:t>
      </w:r>
      <m:oMath>
        <m:sSub>
          <m:sSubPr>
            <m:ctrlPr>
              <w:rPr>
                <w:rFonts w:ascii="Cambria Math" w:hAnsi="Cambria Math" w:cs="Arial"/>
                <w:i/>
                <w:color w:val="000000"/>
              </w:rPr>
            </m:ctrlPr>
          </m:sSubPr>
          <m:e>
            <m:r>
              <w:rPr>
                <w:rFonts w:ascii="Cambria Math" w:hAnsi="Cambria Math" w:cs="Arial"/>
                <w:color w:val="000000"/>
              </w:rPr>
              <m:t>y</m:t>
            </m:r>
          </m:e>
          <m:sub>
            <m:r>
              <w:rPr>
                <w:rFonts w:ascii="Cambria Math" w:hAnsi="Cambria Math" w:cs="Arial"/>
                <w:color w:val="000000"/>
              </w:rPr>
              <m:t>i</m:t>
            </m:r>
          </m:sub>
        </m:sSub>
      </m:oMath>
      <w:r w:rsidR="00242421">
        <w:rPr>
          <w:rFonts w:ascii="Arial" w:hAnsi="Arial" w:cs="Arial"/>
          <w:color w:val="000000"/>
        </w:rPr>
        <w:t>)</w:t>
      </w:r>
      <w:r w:rsidR="002A7BFD">
        <w:rPr>
          <w:rFonts w:ascii="Arial" w:hAnsi="Arial" w:cs="Arial"/>
          <w:color w:val="000000"/>
        </w:rPr>
        <w:t>. Que peut-on en déduire ?</w:t>
      </w:r>
    </w:p>
    <w:p w:rsidR="00326E1A" w:rsidRDefault="00326E1A" w:rsidP="00E86BEA">
      <w:pPr>
        <w:jc w:val="both"/>
        <w:rPr>
          <w:rFonts w:ascii="Arial" w:hAnsi="Arial" w:cs="Arial"/>
          <w:color w:val="000000"/>
        </w:rPr>
      </w:pPr>
    </w:p>
    <w:p w:rsidR="00326E1A" w:rsidRDefault="00326E1A" w:rsidP="00326E1A">
      <w:pPr>
        <w:jc w:val="both"/>
        <w:rPr>
          <w:rFonts w:ascii="Arial" w:hAnsi="Arial" w:cs="Arial"/>
          <w:color w:val="000000"/>
        </w:rPr>
      </w:pPr>
      <w:r>
        <w:rPr>
          <w:rFonts w:ascii="Arial" w:hAnsi="Arial" w:cs="Arial"/>
          <w:color w:val="000000"/>
        </w:rPr>
        <w:t>3</w:t>
      </w:r>
      <w:r>
        <w:rPr>
          <w:rFonts w:ascii="Arial" w:hAnsi="Arial" w:cs="Arial"/>
          <w:color w:val="000000"/>
        </w:rPr>
        <w:t xml:space="preserve">) A l’aide d’un logiciel (Tableur ou </w:t>
      </w:r>
      <w:proofErr w:type="spellStart"/>
      <w:r>
        <w:rPr>
          <w:rFonts w:ascii="Arial" w:hAnsi="Arial" w:cs="Arial"/>
          <w:color w:val="000000"/>
        </w:rPr>
        <w:t>Geogebra</w:t>
      </w:r>
      <w:proofErr w:type="spellEnd"/>
      <w:r>
        <w:rPr>
          <w:rFonts w:ascii="Arial" w:hAnsi="Arial" w:cs="Arial"/>
          <w:color w:val="000000"/>
        </w:rPr>
        <w:t xml:space="preserve">), représenter le nuage de points associé à </w:t>
      </w:r>
      <w:r w:rsidR="00242421">
        <w:rPr>
          <w:rFonts w:ascii="Arial" w:hAnsi="Arial" w:cs="Arial"/>
          <w:color w:val="000000"/>
        </w:rPr>
        <w:t>cette série.</w:t>
      </w:r>
    </w:p>
    <w:p w:rsidR="003506A6" w:rsidRPr="00326E1A" w:rsidRDefault="003506A6" w:rsidP="00E86BEA">
      <w:pPr>
        <w:jc w:val="both"/>
        <w:rPr>
          <w:rFonts w:ascii="Arial" w:hAnsi="Arial" w:cs="Arial"/>
          <w:color w:val="000000"/>
        </w:rPr>
      </w:pPr>
    </w:p>
    <w:p w:rsidR="002A7BFD" w:rsidRDefault="002A7BFD" w:rsidP="00E86BEA">
      <w:pPr>
        <w:jc w:val="both"/>
        <w:rPr>
          <w:rFonts w:ascii="Arial" w:hAnsi="Arial" w:cs="Arial"/>
          <w:color w:val="000000"/>
        </w:rPr>
      </w:pPr>
      <w:r>
        <w:rPr>
          <w:rFonts w:ascii="Arial" w:hAnsi="Arial" w:cs="Arial"/>
          <w:color w:val="000000"/>
        </w:rPr>
        <w:lastRenderedPageBreak/>
        <w:t xml:space="preserve">4) </w:t>
      </w:r>
      <w:r w:rsidR="00B0494E">
        <w:rPr>
          <w:rFonts w:ascii="Arial" w:hAnsi="Arial" w:cs="Arial"/>
          <w:color w:val="000000"/>
        </w:rPr>
        <w:t xml:space="preserve">a) </w:t>
      </w:r>
      <w:r w:rsidR="00083AFE">
        <w:rPr>
          <w:rFonts w:ascii="Arial" w:hAnsi="Arial" w:cs="Arial"/>
          <w:color w:val="000000"/>
        </w:rPr>
        <w:t>Déterminer</w:t>
      </w:r>
      <w:r>
        <w:rPr>
          <w:rFonts w:ascii="Arial" w:hAnsi="Arial" w:cs="Arial"/>
          <w:color w:val="000000"/>
        </w:rPr>
        <w:t xml:space="preserve"> l’équation de la droite de régression</w:t>
      </w:r>
      <w:r w:rsidR="003506A6">
        <w:rPr>
          <w:rFonts w:ascii="Arial" w:hAnsi="Arial" w:cs="Arial"/>
          <w:color w:val="000000"/>
        </w:rPr>
        <w:t xml:space="preserve"> de </w:t>
      </w:r>
      <m:oMath>
        <m:r>
          <w:rPr>
            <w:rFonts w:ascii="Cambria Math" w:hAnsi="Cambria Math" w:cs="Arial"/>
            <w:color w:val="000000"/>
          </w:rPr>
          <m:t>y</m:t>
        </m:r>
      </m:oMath>
      <w:r w:rsidR="003506A6">
        <w:rPr>
          <w:rFonts w:ascii="Arial" w:hAnsi="Arial" w:cs="Arial"/>
          <w:color w:val="000000"/>
        </w:rPr>
        <w:t xml:space="preserve"> en </w:t>
      </w:r>
      <m:oMath>
        <m:r>
          <w:rPr>
            <w:rFonts w:ascii="Cambria Math" w:hAnsi="Cambria Math" w:cs="Arial"/>
            <w:color w:val="000000"/>
          </w:rPr>
          <m:t>x</m:t>
        </m:r>
      </m:oMath>
      <w:r w:rsidR="003506A6">
        <w:rPr>
          <w:rFonts w:ascii="Arial" w:hAnsi="Arial" w:cs="Arial"/>
          <w:color w:val="000000"/>
        </w:rPr>
        <w:t>, par la méthode des moindres carrés</w:t>
      </w:r>
      <w:r>
        <w:rPr>
          <w:rFonts w:ascii="Arial" w:hAnsi="Arial" w:cs="Arial"/>
          <w:color w:val="000000"/>
        </w:rPr>
        <w:t xml:space="preserve">, sous la forme </w:t>
      </w:r>
      <m:oMath>
        <m:r>
          <w:rPr>
            <w:rFonts w:ascii="Cambria Math" w:hAnsi="Cambria Math" w:cs="Arial"/>
            <w:color w:val="000000"/>
          </w:rPr>
          <m:t>y = ax + b.</m:t>
        </m:r>
      </m:oMath>
    </w:p>
    <w:p w:rsidR="00B0494E" w:rsidRDefault="00B0494E" w:rsidP="00E86BEA">
      <w:pPr>
        <w:jc w:val="both"/>
        <w:rPr>
          <w:rFonts w:ascii="Arial" w:hAnsi="Arial" w:cs="Arial"/>
          <w:color w:val="000000"/>
        </w:rPr>
      </w:pPr>
    </w:p>
    <w:p w:rsidR="00B0494E" w:rsidRDefault="00B0494E" w:rsidP="00E86BEA">
      <w:pPr>
        <w:jc w:val="both"/>
        <w:rPr>
          <w:rFonts w:ascii="Arial" w:hAnsi="Arial" w:cs="Arial"/>
          <w:color w:val="000000"/>
        </w:rPr>
      </w:pPr>
      <w:r>
        <w:rPr>
          <w:rFonts w:ascii="Arial" w:hAnsi="Arial" w:cs="Arial"/>
          <w:color w:val="000000"/>
        </w:rPr>
        <w:t>b) Vérifier que l’équation de la droite de régression proposée par le logiciel utilisé est bien celle trouvée en 4</w:t>
      </w:r>
      <w:r w:rsidR="000C05D1">
        <w:rPr>
          <w:rFonts w:ascii="Arial" w:hAnsi="Arial" w:cs="Arial"/>
          <w:color w:val="000000"/>
        </w:rPr>
        <w:t>.</w:t>
      </w:r>
      <w:r>
        <w:rPr>
          <w:rFonts w:ascii="Arial" w:hAnsi="Arial" w:cs="Arial"/>
          <w:color w:val="000000"/>
        </w:rPr>
        <w:t>a).</w:t>
      </w:r>
    </w:p>
    <w:p w:rsidR="001C1FEC" w:rsidRDefault="001C1FEC" w:rsidP="00E86BEA">
      <w:pPr>
        <w:jc w:val="both"/>
        <w:rPr>
          <w:rFonts w:ascii="Arial" w:hAnsi="Arial" w:cs="Arial"/>
          <w:color w:val="000000"/>
        </w:rPr>
      </w:pPr>
    </w:p>
    <w:p w:rsidR="001C1FEC" w:rsidRDefault="001C1FEC" w:rsidP="00E86BEA">
      <w:pPr>
        <w:jc w:val="both"/>
        <w:rPr>
          <w:rFonts w:ascii="Arial" w:hAnsi="Arial" w:cs="Arial"/>
          <w:color w:val="000000"/>
        </w:rPr>
      </w:pPr>
      <w:r>
        <w:rPr>
          <w:rFonts w:ascii="Arial" w:hAnsi="Arial" w:cs="Arial"/>
          <w:color w:val="000000"/>
        </w:rPr>
        <w:t xml:space="preserve">5) </w:t>
      </w:r>
      <w:r w:rsidR="00083AFE">
        <w:rPr>
          <w:rFonts w:ascii="Arial" w:hAnsi="Arial" w:cs="Arial"/>
          <w:color w:val="000000"/>
        </w:rPr>
        <w:t xml:space="preserve">a) </w:t>
      </w:r>
      <w:r w:rsidR="00B0494E">
        <w:rPr>
          <w:rFonts w:ascii="Arial" w:hAnsi="Arial" w:cs="Arial"/>
          <w:color w:val="000000"/>
        </w:rPr>
        <w:t>Selon ce modèle, combien de repas, en millions, l’association peut</w:t>
      </w:r>
      <w:r w:rsidR="00083AFE">
        <w:rPr>
          <w:rFonts w:ascii="Arial" w:hAnsi="Arial" w:cs="Arial"/>
          <w:color w:val="000000"/>
        </w:rPr>
        <w:t xml:space="preserve">-elle </w:t>
      </w:r>
      <w:r w:rsidR="00B0494E">
        <w:rPr>
          <w:rFonts w:ascii="Arial" w:hAnsi="Arial" w:cs="Arial"/>
          <w:color w:val="000000"/>
        </w:rPr>
        <w:t xml:space="preserve">s’attendre à servir </w:t>
      </w:r>
      <w:r w:rsidR="00B10CA4">
        <w:rPr>
          <w:rFonts w:ascii="Arial" w:hAnsi="Arial" w:cs="Arial"/>
          <w:color w:val="000000"/>
        </w:rPr>
        <w:t>lors de la campag</w:t>
      </w:r>
      <w:r w:rsidR="004B0133">
        <w:rPr>
          <w:rFonts w:ascii="Arial" w:hAnsi="Arial" w:cs="Arial"/>
          <w:color w:val="000000"/>
        </w:rPr>
        <w:t>n</w:t>
      </w:r>
      <w:r w:rsidR="00B10CA4">
        <w:rPr>
          <w:rFonts w:ascii="Arial" w:hAnsi="Arial" w:cs="Arial"/>
          <w:color w:val="000000"/>
        </w:rPr>
        <w:t>e</w:t>
      </w:r>
      <w:r w:rsidR="00B0494E">
        <w:rPr>
          <w:rFonts w:ascii="Arial" w:hAnsi="Arial" w:cs="Arial"/>
          <w:color w:val="000000"/>
        </w:rPr>
        <w:t xml:space="preserve"> 2030</w:t>
      </w:r>
      <w:r w:rsidR="004B0133">
        <w:rPr>
          <w:rFonts w:ascii="Arial" w:hAnsi="Arial" w:cs="Arial"/>
          <w:color w:val="000000"/>
        </w:rPr>
        <w:t>-31</w:t>
      </w:r>
      <w:r w:rsidR="00B0494E">
        <w:rPr>
          <w:rFonts w:ascii="Arial" w:hAnsi="Arial" w:cs="Arial"/>
          <w:color w:val="000000"/>
        </w:rPr>
        <w:t> ?</w:t>
      </w:r>
    </w:p>
    <w:p w:rsidR="00B0494E" w:rsidRDefault="00B0494E" w:rsidP="00E86BEA">
      <w:pPr>
        <w:jc w:val="both"/>
        <w:rPr>
          <w:rFonts w:ascii="Arial" w:hAnsi="Arial" w:cs="Arial"/>
          <w:color w:val="000000"/>
        </w:rPr>
      </w:pPr>
    </w:p>
    <w:p w:rsidR="00083AFE" w:rsidRDefault="00083AFE" w:rsidP="00083AFE">
      <w:pPr>
        <w:jc w:val="both"/>
        <w:rPr>
          <w:rFonts w:ascii="Arial" w:hAnsi="Arial" w:cs="Arial"/>
          <w:color w:val="000000"/>
        </w:rPr>
      </w:pPr>
      <w:r>
        <w:rPr>
          <w:rFonts w:ascii="Arial" w:hAnsi="Arial" w:cs="Arial"/>
          <w:color w:val="000000"/>
        </w:rPr>
        <w:t>b) Un espoir serait de voir d’ici 2034-35 ce nombre de repas diminuer, lors de la 50</w:t>
      </w:r>
      <w:r w:rsidRPr="00083AFE">
        <w:rPr>
          <w:rFonts w:ascii="Arial" w:hAnsi="Arial" w:cs="Arial"/>
          <w:color w:val="000000"/>
          <w:vertAlign w:val="superscript"/>
        </w:rPr>
        <w:t>ème</w:t>
      </w:r>
      <w:r>
        <w:rPr>
          <w:rFonts w:ascii="Arial" w:hAnsi="Arial" w:cs="Arial"/>
          <w:color w:val="000000"/>
        </w:rPr>
        <w:t xml:space="preserve"> campagne. Idéalement, on pourrait espérer que cette diminution soit telle que le coefficient directeur de la droite reliant le point (</w:t>
      </w:r>
      <m:oMath>
        <m:sSub>
          <m:sSubPr>
            <m:ctrlPr>
              <w:rPr>
                <w:rFonts w:ascii="Cambria Math" w:hAnsi="Cambria Math" w:cs="Arial"/>
                <w:i/>
                <w:color w:val="000000"/>
              </w:rPr>
            </m:ctrlPr>
          </m:sSubPr>
          <m:e>
            <m:r>
              <w:rPr>
                <w:rFonts w:ascii="Cambria Math" w:hAnsi="Cambria Math" w:cs="Arial"/>
                <w:color w:val="000000"/>
              </w:rPr>
              <m:t>x</m:t>
            </m:r>
          </m:e>
          <m:sub>
            <m:r>
              <w:rPr>
                <w:rFonts w:ascii="Cambria Math" w:hAnsi="Cambria Math" w:cs="Arial"/>
                <w:color w:val="000000"/>
              </w:rPr>
              <m:t>1</m:t>
            </m:r>
          </m:sub>
        </m:sSub>
      </m:oMath>
      <w:r>
        <w:rPr>
          <w:rFonts w:ascii="Arial" w:hAnsi="Arial" w:cs="Arial"/>
          <w:color w:val="000000"/>
        </w:rPr>
        <w:t xml:space="preserve">, </w:t>
      </w:r>
      <m:oMath>
        <m:sSub>
          <m:sSubPr>
            <m:ctrlPr>
              <w:rPr>
                <w:rFonts w:ascii="Cambria Math" w:hAnsi="Cambria Math" w:cs="Arial"/>
                <w:i/>
                <w:color w:val="000000"/>
              </w:rPr>
            </m:ctrlPr>
          </m:sSubPr>
          <m:e>
            <m:r>
              <w:rPr>
                <w:rFonts w:ascii="Cambria Math" w:hAnsi="Cambria Math" w:cs="Arial"/>
                <w:color w:val="000000"/>
              </w:rPr>
              <m:t>y</m:t>
            </m:r>
          </m:e>
          <m:sub>
            <m:r>
              <w:rPr>
                <w:rFonts w:ascii="Cambria Math" w:hAnsi="Cambria Math" w:cs="Arial"/>
                <w:color w:val="000000"/>
              </w:rPr>
              <m:t>1</m:t>
            </m:r>
          </m:sub>
        </m:sSub>
      </m:oMath>
      <w:r>
        <w:rPr>
          <w:rFonts w:ascii="Arial" w:hAnsi="Arial" w:cs="Arial"/>
          <w:color w:val="000000"/>
        </w:rPr>
        <w:t>) au point (</w:t>
      </w:r>
      <m:oMath>
        <m:sSub>
          <m:sSubPr>
            <m:ctrlPr>
              <w:rPr>
                <w:rFonts w:ascii="Cambria Math" w:hAnsi="Cambria Math" w:cs="Arial"/>
                <w:i/>
                <w:color w:val="000000"/>
              </w:rPr>
            </m:ctrlPr>
          </m:sSubPr>
          <m:e>
            <m:r>
              <w:rPr>
                <w:rFonts w:ascii="Cambria Math" w:hAnsi="Cambria Math" w:cs="Arial"/>
                <w:color w:val="000000"/>
              </w:rPr>
              <m:t>x</m:t>
            </m:r>
          </m:e>
          <m:sub>
            <m:r>
              <w:rPr>
                <w:rFonts w:ascii="Cambria Math" w:hAnsi="Cambria Math" w:cs="Arial"/>
                <w:color w:val="000000"/>
              </w:rPr>
              <m:t>50</m:t>
            </m:r>
          </m:sub>
        </m:sSub>
      </m:oMath>
      <w:r>
        <w:rPr>
          <w:rFonts w:ascii="Arial" w:hAnsi="Arial" w:cs="Arial"/>
          <w:color w:val="000000"/>
        </w:rPr>
        <w:t xml:space="preserve">, </w:t>
      </w:r>
      <m:oMath>
        <m:sSub>
          <m:sSubPr>
            <m:ctrlPr>
              <w:rPr>
                <w:rFonts w:ascii="Cambria Math" w:hAnsi="Cambria Math" w:cs="Arial"/>
                <w:i/>
                <w:color w:val="000000"/>
              </w:rPr>
            </m:ctrlPr>
          </m:sSubPr>
          <m:e>
            <m:r>
              <w:rPr>
                <w:rFonts w:ascii="Cambria Math" w:hAnsi="Cambria Math" w:cs="Arial"/>
                <w:color w:val="000000"/>
              </w:rPr>
              <m:t>y</m:t>
            </m:r>
          </m:e>
          <m:sub>
            <m:r>
              <w:rPr>
                <w:rFonts w:ascii="Cambria Math" w:hAnsi="Cambria Math" w:cs="Arial"/>
                <w:color w:val="000000"/>
              </w:rPr>
              <m:t>50</m:t>
            </m:r>
          </m:sub>
        </m:sSub>
      </m:oMath>
      <w:r>
        <w:rPr>
          <w:rFonts w:ascii="Arial" w:hAnsi="Arial" w:cs="Arial"/>
          <w:color w:val="000000"/>
        </w:rPr>
        <w:t xml:space="preserve">) soit la moitié du coefficient directeur trouvé en </w:t>
      </w:r>
      <w:r w:rsidR="007A755A">
        <w:rPr>
          <w:rFonts w:ascii="Arial" w:hAnsi="Arial" w:cs="Arial"/>
          <w:color w:val="000000"/>
        </w:rPr>
        <w:t>4.a)</w:t>
      </w:r>
      <w:r w:rsidR="00011F8C">
        <w:rPr>
          <w:rFonts w:ascii="Arial" w:hAnsi="Arial" w:cs="Arial"/>
          <w:color w:val="000000"/>
        </w:rPr>
        <w:t>.</w:t>
      </w:r>
    </w:p>
    <w:p w:rsidR="00083AFE" w:rsidRDefault="00083AFE" w:rsidP="00083AFE">
      <w:pPr>
        <w:jc w:val="both"/>
        <w:rPr>
          <w:rFonts w:ascii="Arial" w:hAnsi="Arial" w:cs="Arial"/>
          <w:color w:val="000000"/>
        </w:rPr>
      </w:pPr>
    </w:p>
    <w:p w:rsidR="00083AFE" w:rsidRDefault="00083AFE" w:rsidP="00083AFE">
      <w:pPr>
        <w:jc w:val="both"/>
        <w:rPr>
          <w:rFonts w:ascii="Arial" w:hAnsi="Arial" w:cs="Arial"/>
          <w:color w:val="000000"/>
        </w:rPr>
      </w:pPr>
      <w:r>
        <w:rPr>
          <w:rFonts w:ascii="Arial" w:hAnsi="Arial" w:cs="Arial"/>
          <w:color w:val="000000"/>
        </w:rPr>
        <w:t xml:space="preserve">Quel serait alors le nombre de repas </w:t>
      </w:r>
      <m:oMath>
        <m:sSub>
          <m:sSubPr>
            <m:ctrlPr>
              <w:rPr>
                <w:rFonts w:ascii="Cambria Math" w:hAnsi="Cambria Math" w:cs="Arial"/>
                <w:i/>
                <w:color w:val="000000"/>
              </w:rPr>
            </m:ctrlPr>
          </m:sSubPr>
          <m:e>
            <m:r>
              <w:rPr>
                <w:rFonts w:ascii="Cambria Math" w:hAnsi="Cambria Math" w:cs="Arial"/>
                <w:color w:val="000000"/>
              </w:rPr>
              <m:t>y</m:t>
            </m:r>
          </m:e>
          <m:sub>
            <m:r>
              <w:rPr>
                <w:rFonts w:ascii="Cambria Math" w:hAnsi="Cambria Math" w:cs="Arial"/>
                <w:color w:val="000000"/>
              </w:rPr>
              <m:t>50</m:t>
            </m:r>
          </m:sub>
        </m:sSub>
      </m:oMath>
      <w:r>
        <w:rPr>
          <w:rFonts w:ascii="Arial" w:hAnsi="Arial" w:cs="Arial"/>
          <w:color w:val="000000"/>
        </w:rPr>
        <w:t xml:space="preserve"> servi lors de la 50</w:t>
      </w:r>
      <w:r w:rsidRPr="00083AFE">
        <w:rPr>
          <w:rFonts w:ascii="Arial" w:hAnsi="Arial" w:cs="Arial"/>
          <w:color w:val="000000"/>
          <w:vertAlign w:val="superscript"/>
        </w:rPr>
        <w:t>ème</w:t>
      </w:r>
      <w:r>
        <w:rPr>
          <w:rFonts w:ascii="Arial" w:hAnsi="Arial" w:cs="Arial"/>
          <w:color w:val="000000"/>
        </w:rPr>
        <w:t xml:space="preserve"> campagne ?</w:t>
      </w:r>
    </w:p>
    <w:p w:rsidR="000C05D1" w:rsidRDefault="000C05D1" w:rsidP="00083AFE">
      <w:pPr>
        <w:jc w:val="both"/>
        <w:rPr>
          <w:rFonts w:ascii="Arial" w:hAnsi="Arial" w:cs="Arial"/>
          <w:color w:val="000000"/>
        </w:rPr>
      </w:pPr>
    </w:p>
    <w:p w:rsidR="000C05D1" w:rsidRDefault="000C05D1" w:rsidP="000C05D1">
      <w:pPr>
        <w:jc w:val="center"/>
        <w:rPr>
          <w:rFonts w:ascii="Arial" w:hAnsi="Arial" w:cs="Arial"/>
          <w:b/>
          <w:bCs/>
          <w:color w:val="000000"/>
        </w:rPr>
      </w:pPr>
      <w:r w:rsidRPr="000C05D1">
        <w:rPr>
          <w:rFonts w:ascii="Arial" w:hAnsi="Arial" w:cs="Arial"/>
          <w:b/>
          <w:bCs/>
          <w:color w:val="000000"/>
        </w:rPr>
        <w:t>Annexe</w:t>
      </w:r>
      <w:r w:rsidR="00775543" w:rsidRPr="00775543">
        <w:rPr>
          <w:rFonts w:ascii="Arial" w:hAnsi="Arial" w:cs="Arial"/>
          <w:b/>
          <w:bCs/>
          <w:color w:val="000000"/>
          <w:vertAlign w:val="superscript"/>
        </w:rPr>
        <w:t>(*)</w:t>
      </w:r>
    </w:p>
    <w:p w:rsidR="000C05D1" w:rsidRDefault="000C05D1" w:rsidP="000C05D1">
      <w:pPr>
        <w:jc w:val="center"/>
        <w:rPr>
          <w:rFonts w:ascii="Arial" w:hAnsi="Arial" w:cs="Arial"/>
          <w:b/>
          <w:bCs/>
          <w:color w:val="000000"/>
        </w:rPr>
      </w:pPr>
    </w:p>
    <w:tbl>
      <w:tblPr>
        <w:tblStyle w:val="Grilledutableau"/>
        <w:tblW w:w="10485" w:type="dxa"/>
        <w:tblLook w:val="04A0" w:firstRow="1" w:lastRow="0" w:firstColumn="1" w:lastColumn="0" w:noHBand="0" w:noVBand="1"/>
      </w:tblPr>
      <w:tblGrid>
        <w:gridCol w:w="2263"/>
        <w:gridCol w:w="2979"/>
        <w:gridCol w:w="2266"/>
        <w:gridCol w:w="2977"/>
      </w:tblGrid>
      <w:tr w:rsidR="000C05D1" w:rsidTr="00D25DD4">
        <w:tc>
          <w:tcPr>
            <w:tcW w:w="2263" w:type="dxa"/>
            <w:shd w:val="clear" w:color="auto" w:fill="E6007D"/>
          </w:tcPr>
          <w:p w:rsidR="000C05D1" w:rsidRPr="000C05D1" w:rsidRDefault="000C05D1" w:rsidP="000C05D1">
            <w:pPr>
              <w:jc w:val="center"/>
              <w:rPr>
                <w:rFonts w:ascii="Arial" w:hAnsi="Arial" w:cs="Arial"/>
                <w:b/>
                <w:bCs/>
                <w:color w:val="FFFFFF" w:themeColor="background1"/>
              </w:rPr>
            </w:pPr>
            <w:r w:rsidRPr="000C05D1">
              <w:rPr>
                <w:rFonts w:ascii="Arial" w:hAnsi="Arial" w:cs="Arial"/>
                <w:b/>
                <w:bCs/>
                <w:color w:val="FFFFFF" w:themeColor="background1"/>
              </w:rPr>
              <w:t>Campagne(</w:t>
            </w:r>
            <m:oMath>
              <m:sSub>
                <m:sSubPr>
                  <m:ctrlPr>
                    <w:rPr>
                      <w:rFonts w:ascii="Cambria Math" w:hAnsi="Cambria Math" w:cs="Arial"/>
                      <w:b/>
                      <w:bCs/>
                      <w:i/>
                      <w:color w:val="FFFFFF" w:themeColor="background1"/>
                    </w:rPr>
                  </m:ctrlPr>
                </m:sSubPr>
                <m:e>
                  <m:r>
                    <m:rPr>
                      <m:sty m:val="bi"/>
                    </m:rPr>
                    <w:rPr>
                      <w:rFonts w:ascii="Cambria Math" w:hAnsi="Cambria Math" w:cs="Arial"/>
                      <w:color w:val="FFFFFF" w:themeColor="background1"/>
                    </w:rPr>
                    <m:t>x</m:t>
                  </m:r>
                </m:e>
                <m:sub>
                  <m:r>
                    <m:rPr>
                      <m:sty m:val="bi"/>
                    </m:rPr>
                    <w:rPr>
                      <w:rFonts w:ascii="Cambria Math" w:hAnsi="Cambria Math" w:cs="Arial"/>
                      <w:color w:val="FFFFFF" w:themeColor="background1"/>
                    </w:rPr>
                    <m:t>i</m:t>
                  </m:r>
                </m:sub>
              </m:sSub>
              <m:r>
                <m:rPr>
                  <m:sty m:val="bi"/>
                </m:rPr>
                <w:rPr>
                  <w:rFonts w:ascii="Cambria Math" w:hAnsi="Cambria Math" w:cs="Arial"/>
                  <w:color w:val="FFFFFF" w:themeColor="background1"/>
                </w:rPr>
                <m:t>)</m:t>
              </m:r>
            </m:oMath>
          </w:p>
        </w:tc>
        <w:tc>
          <w:tcPr>
            <w:tcW w:w="2979" w:type="dxa"/>
            <w:shd w:val="clear" w:color="auto" w:fill="E6007D"/>
          </w:tcPr>
          <w:p w:rsidR="000C05D1" w:rsidRPr="000C05D1" w:rsidRDefault="000C05D1" w:rsidP="000C05D1">
            <w:pPr>
              <w:jc w:val="center"/>
              <w:rPr>
                <w:rFonts w:ascii="Arial" w:hAnsi="Arial" w:cs="Arial"/>
                <w:b/>
                <w:bCs/>
                <w:color w:val="FFFFFF" w:themeColor="background1"/>
              </w:rPr>
            </w:pPr>
            <w:r w:rsidRPr="000C05D1">
              <w:rPr>
                <w:rFonts w:ascii="Arial" w:hAnsi="Arial" w:cs="Arial"/>
                <w:b/>
                <w:bCs/>
                <w:color w:val="FFFFFF" w:themeColor="background1"/>
              </w:rPr>
              <w:t xml:space="preserve">Nombre de repas servis (en millions) - </w:t>
            </w:r>
            <m:oMath>
              <m:sSub>
                <m:sSubPr>
                  <m:ctrlPr>
                    <w:rPr>
                      <w:rFonts w:ascii="Cambria Math" w:hAnsi="Cambria Math" w:cs="Arial"/>
                      <w:b/>
                      <w:bCs/>
                      <w:i/>
                      <w:color w:val="FFFFFF" w:themeColor="background1"/>
                    </w:rPr>
                  </m:ctrlPr>
                </m:sSubPr>
                <m:e>
                  <m:r>
                    <m:rPr>
                      <m:sty m:val="bi"/>
                    </m:rPr>
                    <w:rPr>
                      <w:rFonts w:ascii="Cambria Math" w:hAnsi="Cambria Math" w:cs="Arial"/>
                      <w:color w:val="FFFFFF" w:themeColor="background1"/>
                    </w:rPr>
                    <m:t>y</m:t>
                  </m:r>
                </m:e>
                <m:sub>
                  <m:r>
                    <m:rPr>
                      <m:sty m:val="bi"/>
                    </m:rPr>
                    <w:rPr>
                      <w:rFonts w:ascii="Cambria Math" w:hAnsi="Cambria Math" w:cs="Arial"/>
                      <w:color w:val="FFFFFF" w:themeColor="background1"/>
                    </w:rPr>
                    <m:t>i</m:t>
                  </m:r>
                </m:sub>
              </m:sSub>
            </m:oMath>
          </w:p>
        </w:tc>
        <w:tc>
          <w:tcPr>
            <w:tcW w:w="2266" w:type="dxa"/>
            <w:shd w:val="clear" w:color="auto" w:fill="E6007D"/>
          </w:tcPr>
          <w:p w:rsidR="000C05D1" w:rsidRPr="000C05D1" w:rsidRDefault="000C05D1" w:rsidP="000C05D1">
            <w:pPr>
              <w:jc w:val="center"/>
              <w:rPr>
                <w:rFonts w:ascii="Arial" w:hAnsi="Arial" w:cs="Arial"/>
                <w:b/>
                <w:bCs/>
                <w:color w:val="FFFFFF" w:themeColor="background1"/>
              </w:rPr>
            </w:pPr>
            <w:r w:rsidRPr="000C05D1">
              <w:rPr>
                <w:rFonts w:ascii="Arial" w:hAnsi="Arial" w:cs="Arial"/>
                <w:b/>
                <w:bCs/>
                <w:color w:val="FFFFFF" w:themeColor="background1"/>
              </w:rPr>
              <w:t>Campagne(</w:t>
            </w:r>
            <m:oMath>
              <m:sSub>
                <m:sSubPr>
                  <m:ctrlPr>
                    <w:rPr>
                      <w:rFonts w:ascii="Cambria Math" w:hAnsi="Cambria Math" w:cs="Arial"/>
                      <w:b/>
                      <w:bCs/>
                      <w:i/>
                      <w:color w:val="FFFFFF" w:themeColor="background1"/>
                    </w:rPr>
                  </m:ctrlPr>
                </m:sSubPr>
                <m:e>
                  <m:r>
                    <m:rPr>
                      <m:sty m:val="bi"/>
                    </m:rPr>
                    <w:rPr>
                      <w:rFonts w:ascii="Cambria Math" w:hAnsi="Cambria Math" w:cs="Arial"/>
                      <w:color w:val="FFFFFF" w:themeColor="background1"/>
                    </w:rPr>
                    <m:t>x</m:t>
                  </m:r>
                </m:e>
                <m:sub>
                  <m:r>
                    <m:rPr>
                      <m:sty m:val="bi"/>
                    </m:rPr>
                    <w:rPr>
                      <w:rFonts w:ascii="Cambria Math" w:hAnsi="Cambria Math" w:cs="Arial"/>
                      <w:color w:val="FFFFFF" w:themeColor="background1"/>
                    </w:rPr>
                    <m:t>i</m:t>
                  </m:r>
                </m:sub>
              </m:sSub>
              <m:r>
                <m:rPr>
                  <m:sty m:val="bi"/>
                </m:rPr>
                <w:rPr>
                  <w:rFonts w:ascii="Cambria Math" w:hAnsi="Cambria Math" w:cs="Arial"/>
                  <w:color w:val="FFFFFF" w:themeColor="background1"/>
                </w:rPr>
                <m:t>)</m:t>
              </m:r>
            </m:oMath>
          </w:p>
        </w:tc>
        <w:tc>
          <w:tcPr>
            <w:tcW w:w="2977" w:type="dxa"/>
            <w:shd w:val="clear" w:color="auto" w:fill="E6007D"/>
          </w:tcPr>
          <w:p w:rsidR="000C05D1" w:rsidRPr="000C05D1" w:rsidRDefault="000C05D1" w:rsidP="000C05D1">
            <w:pPr>
              <w:jc w:val="center"/>
              <w:rPr>
                <w:rFonts w:ascii="Arial" w:hAnsi="Arial" w:cs="Arial"/>
                <w:b/>
                <w:bCs/>
                <w:color w:val="FFFFFF" w:themeColor="background1"/>
              </w:rPr>
            </w:pPr>
            <w:r w:rsidRPr="000C05D1">
              <w:rPr>
                <w:rFonts w:ascii="Arial" w:hAnsi="Arial" w:cs="Arial"/>
                <w:b/>
                <w:bCs/>
                <w:color w:val="FFFFFF" w:themeColor="background1"/>
              </w:rPr>
              <w:t xml:space="preserve">Nombre de repas servis (en millions) - </w:t>
            </w:r>
            <m:oMath>
              <m:sSub>
                <m:sSubPr>
                  <m:ctrlPr>
                    <w:rPr>
                      <w:rFonts w:ascii="Cambria Math" w:hAnsi="Cambria Math" w:cs="Arial"/>
                      <w:b/>
                      <w:bCs/>
                      <w:i/>
                      <w:color w:val="FFFFFF" w:themeColor="background1"/>
                    </w:rPr>
                  </m:ctrlPr>
                </m:sSubPr>
                <m:e>
                  <m:r>
                    <m:rPr>
                      <m:sty m:val="bi"/>
                    </m:rPr>
                    <w:rPr>
                      <w:rFonts w:ascii="Cambria Math" w:hAnsi="Cambria Math" w:cs="Arial"/>
                      <w:color w:val="FFFFFF" w:themeColor="background1"/>
                    </w:rPr>
                    <m:t>y</m:t>
                  </m:r>
                </m:e>
                <m:sub>
                  <m:r>
                    <m:rPr>
                      <m:sty m:val="bi"/>
                    </m:rPr>
                    <w:rPr>
                      <w:rFonts w:ascii="Cambria Math" w:hAnsi="Cambria Math" w:cs="Arial"/>
                      <w:color w:val="FFFFFF" w:themeColor="background1"/>
                    </w:rPr>
                    <m:t>i</m:t>
                  </m:r>
                </m:sub>
              </m:sSub>
            </m:oMath>
          </w:p>
        </w:tc>
      </w:tr>
      <w:tr w:rsidR="000C05D1" w:rsidTr="00D25DD4">
        <w:tc>
          <w:tcPr>
            <w:tcW w:w="2263" w:type="dxa"/>
          </w:tcPr>
          <w:p w:rsidR="000C05D1" w:rsidRPr="000C05D1" w:rsidRDefault="000C05D1" w:rsidP="000C05D1">
            <w:pPr>
              <w:jc w:val="center"/>
              <w:rPr>
                <w:rFonts w:ascii="Arial" w:hAnsi="Arial" w:cs="Arial"/>
                <w:color w:val="000000"/>
              </w:rPr>
            </w:pPr>
            <w:r w:rsidRPr="000C05D1">
              <w:rPr>
                <w:rFonts w:ascii="Arial" w:hAnsi="Arial" w:cs="Arial"/>
                <w:color w:val="000000"/>
              </w:rPr>
              <w:t>1 (En 1985-86)</w:t>
            </w:r>
          </w:p>
        </w:tc>
        <w:tc>
          <w:tcPr>
            <w:tcW w:w="2979" w:type="dxa"/>
          </w:tcPr>
          <w:p w:rsidR="000C05D1" w:rsidRPr="000C05D1" w:rsidRDefault="000C05D1" w:rsidP="000C05D1">
            <w:pPr>
              <w:jc w:val="center"/>
              <w:rPr>
                <w:rFonts w:ascii="Arial" w:hAnsi="Arial" w:cs="Arial"/>
                <w:color w:val="000000"/>
              </w:rPr>
            </w:pPr>
            <w:r w:rsidRPr="000C05D1">
              <w:rPr>
                <w:rFonts w:ascii="Arial" w:hAnsi="Arial" w:cs="Arial"/>
                <w:color w:val="000000"/>
              </w:rPr>
              <w:t>8,5</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21</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75</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11,5</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22</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81,7</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22</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23</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91</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4</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25</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24</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100</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5</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26</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25</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103</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6</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27,5</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26</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109</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7</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29</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27</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115</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8</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31</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28</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130</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9</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36</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29</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130</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10</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50</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30</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128,5</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11</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50</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31</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132,5</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12</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61</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32</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135,8</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w:t>
            </w:r>
          </w:p>
        </w:tc>
        <w:tc>
          <w:tcPr>
            <w:tcW w:w="2979"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59</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33</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130</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14</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60</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34</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133,5</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15</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55</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35</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136,5</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16</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58</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36</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142</w:t>
            </w:r>
          </w:p>
        </w:tc>
      </w:tr>
      <w:tr w:rsidR="000C05D1" w:rsidTr="00D25DD4">
        <w:tc>
          <w:tcPr>
            <w:tcW w:w="2263"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17</w:t>
            </w:r>
          </w:p>
        </w:tc>
        <w:tc>
          <w:tcPr>
            <w:tcW w:w="2979"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60</w:t>
            </w:r>
          </w:p>
        </w:tc>
        <w:tc>
          <w:tcPr>
            <w:tcW w:w="2266"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37</w:t>
            </w:r>
          </w:p>
        </w:tc>
        <w:tc>
          <w:tcPr>
            <w:tcW w:w="2977" w:type="dxa"/>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142</w:t>
            </w:r>
          </w:p>
        </w:tc>
      </w:tr>
      <w:tr w:rsidR="000C05D1" w:rsidTr="00D25DD4">
        <w:tc>
          <w:tcPr>
            <w:tcW w:w="2263"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18</w:t>
            </w:r>
          </w:p>
        </w:tc>
        <w:tc>
          <w:tcPr>
            <w:tcW w:w="2979"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61,5</w:t>
            </w:r>
          </w:p>
        </w:tc>
        <w:tc>
          <w:tcPr>
            <w:tcW w:w="2266"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38</w:t>
            </w:r>
          </w:p>
        </w:tc>
        <w:tc>
          <w:tcPr>
            <w:tcW w:w="2977"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171</w:t>
            </w:r>
          </w:p>
        </w:tc>
      </w:tr>
      <w:tr w:rsidR="000C05D1" w:rsidTr="00D25DD4">
        <w:trPr>
          <w:trHeight w:val="75"/>
        </w:trPr>
        <w:tc>
          <w:tcPr>
            <w:tcW w:w="2263"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19</w:t>
            </w:r>
          </w:p>
        </w:tc>
        <w:tc>
          <w:tcPr>
            <w:tcW w:w="2979"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66</w:t>
            </w:r>
          </w:p>
        </w:tc>
        <w:tc>
          <w:tcPr>
            <w:tcW w:w="2266"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39 (en 2023-24)</w:t>
            </w:r>
          </w:p>
        </w:tc>
        <w:tc>
          <w:tcPr>
            <w:tcW w:w="2977" w:type="dxa"/>
            <w:tcBorders>
              <w:bottom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163</w:t>
            </w:r>
          </w:p>
        </w:tc>
      </w:tr>
      <w:tr w:rsidR="000C05D1" w:rsidTr="00D25DD4">
        <w:tc>
          <w:tcPr>
            <w:tcW w:w="2263" w:type="dxa"/>
            <w:tcBorders>
              <w:top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20</w:t>
            </w:r>
          </w:p>
        </w:tc>
        <w:tc>
          <w:tcPr>
            <w:tcW w:w="2979" w:type="dxa"/>
            <w:tcBorders>
              <w:top w:val="single" w:sz="4" w:space="0" w:color="auto"/>
              <w:right w:val="single" w:sz="4" w:space="0" w:color="auto"/>
            </w:tcBorders>
            <w:vAlign w:val="bottom"/>
          </w:tcPr>
          <w:p w:rsidR="000C05D1" w:rsidRPr="000C05D1" w:rsidRDefault="000C05D1" w:rsidP="000C05D1">
            <w:pPr>
              <w:jc w:val="center"/>
              <w:rPr>
                <w:rFonts w:ascii="Arial" w:hAnsi="Arial" w:cs="Arial"/>
                <w:color w:val="000000"/>
              </w:rPr>
            </w:pPr>
            <w:r w:rsidRPr="000C05D1">
              <w:rPr>
                <w:rFonts w:ascii="Arial" w:hAnsi="Arial" w:cs="Arial"/>
                <w:color w:val="000000"/>
              </w:rPr>
              <w:t>67</w:t>
            </w:r>
          </w:p>
        </w:tc>
        <w:tc>
          <w:tcPr>
            <w:tcW w:w="2266" w:type="dxa"/>
            <w:tcBorders>
              <w:top w:val="single" w:sz="4" w:space="0" w:color="auto"/>
              <w:left w:val="single" w:sz="4" w:space="0" w:color="auto"/>
              <w:bottom w:val="nil"/>
              <w:right w:val="nil"/>
            </w:tcBorders>
          </w:tcPr>
          <w:p w:rsidR="000C05D1" w:rsidRPr="000C05D1" w:rsidRDefault="000C05D1" w:rsidP="000C05D1">
            <w:pPr>
              <w:jc w:val="center"/>
              <w:rPr>
                <w:rFonts w:ascii="Arial" w:hAnsi="Arial" w:cs="Arial"/>
                <w:color w:val="000000"/>
              </w:rPr>
            </w:pPr>
          </w:p>
        </w:tc>
        <w:tc>
          <w:tcPr>
            <w:tcW w:w="2977" w:type="dxa"/>
            <w:tcBorders>
              <w:top w:val="single" w:sz="4" w:space="0" w:color="auto"/>
              <w:left w:val="nil"/>
              <w:bottom w:val="nil"/>
              <w:right w:val="nil"/>
            </w:tcBorders>
          </w:tcPr>
          <w:p w:rsidR="000C05D1" w:rsidRPr="000C05D1" w:rsidRDefault="000C05D1" w:rsidP="000C05D1">
            <w:pPr>
              <w:jc w:val="center"/>
              <w:rPr>
                <w:rFonts w:ascii="Arial" w:hAnsi="Arial" w:cs="Arial"/>
                <w:color w:val="000000"/>
              </w:rPr>
            </w:pPr>
          </w:p>
        </w:tc>
      </w:tr>
    </w:tbl>
    <w:p w:rsidR="000C05D1" w:rsidRDefault="000C05D1" w:rsidP="00775543">
      <w:pPr>
        <w:rPr>
          <w:rFonts w:ascii="Arial" w:hAnsi="Arial" w:cs="Arial"/>
          <w:b/>
          <w:bCs/>
          <w:color w:val="000000"/>
        </w:rPr>
      </w:pPr>
    </w:p>
    <w:p w:rsidR="00775543" w:rsidRDefault="00775543" w:rsidP="00775543">
      <w:pPr>
        <w:rPr>
          <w:rFonts w:ascii="Arial" w:hAnsi="Arial" w:cs="Arial"/>
          <w:i/>
          <w:iCs/>
          <w:color w:val="000000"/>
          <w:sz w:val="18"/>
          <w:szCs w:val="18"/>
        </w:rPr>
      </w:pPr>
    </w:p>
    <w:p w:rsidR="00775543" w:rsidRPr="00775543" w:rsidRDefault="00775543" w:rsidP="00775543">
      <w:pPr>
        <w:rPr>
          <w:rFonts w:ascii="Arial" w:hAnsi="Arial" w:cs="Arial"/>
          <w:i/>
          <w:iCs/>
          <w:color w:val="000000"/>
          <w:sz w:val="18"/>
          <w:szCs w:val="18"/>
        </w:rPr>
      </w:pPr>
      <w:r>
        <w:rPr>
          <w:rFonts w:ascii="Arial" w:hAnsi="Arial" w:cs="Arial"/>
          <w:i/>
          <w:iCs/>
          <w:color w:val="000000"/>
          <w:sz w:val="18"/>
          <w:szCs w:val="18"/>
        </w:rPr>
        <w:t xml:space="preserve">(*) </w:t>
      </w:r>
      <w:r w:rsidRPr="00775543">
        <w:rPr>
          <w:rFonts w:ascii="Arial" w:hAnsi="Arial" w:cs="Arial"/>
          <w:i/>
          <w:iCs/>
          <w:color w:val="000000"/>
          <w:sz w:val="18"/>
          <w:szCs w:val="18"/>
        </w:rPr>
        <w:t xml:space="preserve">Source : Les Restos du </w:t>
      </w:r>
      <w:proofErr w:type="spellStart"/>
      <w:r w:rsidRPr="00775543">
        <w:rPr>
          <w:rFonts w:ascii="Arial" w:hAnsi="Arial" w:cs="Arial"/>
          <w:i/>
          <w:iCs/>
          <w:color w:val="000000"/>
          <w:sz w:val="18"/>
          <w:szCs w:val="18"/>
        </w:rPr>
        <w:t>Coeur</w:t>
      </w:r>
      <w:proofErr w:type="spellEnd"/>
    </w:p>
    <w:sectPr w:rsidR="00775543" w:rsidRPr="00775543" w:rsidSect="000023B9">
      <w:footerReference w:type="default" r:id="rId9"/>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613AD" w:rsidRDefault="009613AD">
      <w:r>
        <w:separator/>
      </w:r>
    </w:p>
  </w:endnote>
  <w:endnote w:type="continuationSeparator" w:id="0">
    <w:p w:rsidR="009613AD" w:rsidRDefault="009613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Arial Unicode MS"/>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Bold">
    <w:altName w:val="Cambria"/>
    <w:panose1 w:val="020B0604020202020204"/>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613AD" w:rsidRDefault="009613AD">
      <w:r>
        <w:separator/>
      </w:r>
    </w:p>
  </w:footnote>
  <w:footnote w:type="continuationSeparator" w:id="0">
    <w:p w:rsidR="009613AD" w:rsidRDefault="009613A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2D1541"/>
    <w:multiLevelType w:val="hybridMultilevel"/>
    <w:tmpl w:val="23827720"/>
    <w:lvl w:ilvl="0" w:tplc="16AE7F4C">
      <w:start w:val="1"/>
      <w:numFmt w:val="lowerLetter"/>
      <w:lvlText w:val="%1)"/>
      <w:lvlJc w:val="left"/>
      <w:pPr>
        <w:ind w:left="720" w:hanging="360"/>
      </w:pPr>
      <w:rPr>
        <w:rFonts w:ascii="Arial" w:hAnsi="Arial" w:cs="Arial"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5"/>
  </w:num>
  <w:num w:numId="2" w16cid:durableId="1330401175">
    <w:abstractNumId w:val="9"/>
  </w:num>
  <w:num w:numId="3" w16cid:durableId="1573419669">
    <w:abstractNumId w:val="6"/>
  </w:num>
  <w:num w:numId="4" w16cid:durableId="613562487">
    <w:abstractNumId w:val="17"/>
  </w:num>
  <w:num w:numId="5" w16cid:durableId="1107041861">
    <w:abstractNumId w:val="2"/>
  </w:num>
  <w:num w:numId="6" w16cid:durableId="1080636687">
    <w:abstractNumId w:val="0"/>
  </w:num>
  <w:num w:numId="7" w16cid:durableId="332532197">
    <w:abstractNumId w:val="11"/>
  </w:num>
  <w:num w:numId="8" w16cid:durableId="1492142330">
    <w:abstractNumId w:val="13"/>
  </w:num>
  <w:num w:numId="9" w16cid:durableId="1132403496">
    <w:abstractNumId w:val="7"/>
  </w:num>
  <w:num w:numId="10" w16cid:durableId="2066098853">
    <w:abstractNumId w:val="3"/>
  </w:num>
  <w:num w:numId="11" w16cid:durableId="1933270994">
    <w:abstractNumId w:val="14"/>
  </w:num>
  <w:num w:numId="12" w16cid:durableId="613369461">
    <w:abstractNumId w:val="10"/>
  </w:num>
  <w:num w:numId="13" w16cid:durableId="356781996">
    <w:abstractNumId w:val="4"/>
  </w:num>
  <w:num w:numId="14" w16cid:durableId="1467821052">
    <w:abstractNumId w:val="12"/>
  </w:num>
  <w:num w:numId="15" w16cid:durableId="412555309">
    <w:abstractNumId w:val="16"/>
  </w:num>
  <w:num w:numId="16" w16cid:durableId="139419107">
    <w:abstractNumId w:val="5"/>
  </w:num>
  <w:num w:numId="17" w16cid:durableId="1928537543">
    <w:abstractNumId w:val="8"/>
  </w:num>
  <w:num w:numId="18" w16cid:durableId="1381713023">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5"/>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207"/>
    <w:rsid w:val="000014A7"/>
    <w:rsid w:val="00002051"/>
    <w:rsid w:val="000023B9"/>
    <w:rsid w:val="000025A0"/>
    <w:rsid w:val="00002B21"/>
    <w:rsid w:val="00002D76"/>
    <w:rsid w:val="00002E10"/>
    <w:rsid w:val="00003163"/>
    <w:rsid w:val="000032F5"/>
    <w:rsid w:val="00003497"/>
    <w:rsid w:val="00003CD8"/>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59E"/>
    <w:rsid w:val="00011F8C"/>
    <w:rsid w:val="0001275D"/>
    <w:rsid w:val="00012902"/>
    <w:rsid w:val="000129F3"/>
    <w:rsid w:val="00013A3A"/>
    <w:rsid w:val="00013AD3"/>
    <w:rsid w:val="00013B7F"/>
    <w:rsid w:val="00014256"/>
    <w:rsid w:val="00014585"/>
    <w:rsid w:val="00014595"/>
    <w:rsid w:val="00014776"/>
    <w:rsid w:val="00014B35"/>
    <w:rsid w:val="00014D82"/>
    <w:rsid w:val="00014E5F"/>
    <w:rsid w:val="000151B0"/>
    <w:rsid w:val="000152F2"/>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6E"/>
    <w:rsid w:val="0002378A"/>
    <w:rsid w:val="00023E0B"/>
    <w:rsid w:val="00023FC4"/>
    <w:rsid w:val="000245F3"/>
    <w:rsid w:val="000248E6"/>
    <w:rsid w:val="00024908"/>
    <w:rsid w:val="00024E9C"/>
    <w:rsid w:val="000251D9"/>
    <w:rsid w:val="000252A7"/>
    <w:rsid w:val="00025AB7"/>
    <w:rsid w:val="00025BF2"/>
    <w:rsid w:val="0002622C"/>
    <w:rsid w:val="00026377"/>
    <w:rsid w:val="000263D9"/>
    <w:rsid w:val="000265F2"/>
    <w:rsid w:val="00026A88"/>
    <w:rsid w:val="00026BC6"/>
    <w:rsid w:val="000271D2"/>
    <w:rsid w:val="00027293"/>
    <w:rsid w:val="00027565"/>
    <w:rsid w:val="00027613"/>
    <w:rsid w:val="0003047A"/>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37"/>
    <w:rsid w:val="000368C0"/>
    <w:rsid w:val="0003690C"/>
    <w:rsid w:val="00036AA0"/>
    <w:rsid w:val="00037322"/>
    <w:rsid w:val="000373A4"/>
    <w:rsid w:val="000377FC"/>
    <w:rsid w:val="000404C4"/>
    <w:rsid w:val="0004097B"/>
    <w:rsid w:val="00040DBC"/>
    <w:rsid w:val="000414A2"/>
    <w:rsid w:val="00041A7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EC"/>
    <w:rsid w:val="00045E17"/>
    <w:rsid w:val="00045EE5"/>
    <w:rsid w:val="00047636"/>
    <w:rsid w:val="000479B9"/>
    <w:rsid w:val="00047EB7"/>
    <w:rsid w:val="00047F68"/>
    <w:rsid w:val="000507DC"/>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628"/>
    <w:rsid w:val="00056A07"/>
    <w:rsid w:val="00056C09"/>
    <w:rsid w:val="00056C49"/>
    <w:rsid w:val="000571E5"/>
    <w:rsid w:val="000578F5"/>
    <w:rsid w:val="000601F7"/>
    <w:rsid w:val="00060690"/>
    <w:rsid w:val="00060A5E"/>
    <w:rsid w:val="00060D47"/>
    <w:rsid w:val="00061B7F"/>
    <w:rsid w:val="0006216B"/>
    <w:rsid w:val="00063AC0"/>
    <w:rsid w:val="000641BB"/>
    <w:rsid w:val="00064506"/>
    <w:rsid w:val="00064BE8"/>
    <w:rsid w:val="00064FFA"/>
    <w:rsid w:val="0006512B"/>
    <w:rsid w:val="000652CE"/>
    <w:rsid w:val="000658D9"/>
    <w:rsid w:val="000658DE"/>
    <w:rsid w:val="000661E1"/>
    <w:rsid w:val="00066257"/>
    <w:rsid w:val="0006767E"/>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29C"/>
    <w:rsid w:val="00076605"/>
    <w:rsid w:val="0007679A"/>
    <w:rsid w:val="00076D57"/>
    <w:rsid w:val="00077931"/>
    <w:rsid w:val="00077974"/>
    <w:rsid w:val="0008022C"/>
    <w:rsid w:val="00080F73"/>
    <w:rsid w:val="000817C8"/>
    <w:rsid w:val="000819C0"/>
    <w:rsid w:val="000819E1"/>
    <w:rsid w:val="00081B32"/>
    <w:rsid w:val="00081C60"/>
    <w:rsid w:val="00081F73"/>
    <w:rsid w:val="000821C2"/>
    <w:rsid w:val="00082324"/>
    <w:rsid w:val="00083593"/>
    <w:rsid w:val="0008368F"/>
    <w:rsid w:val="000836CD"/>
    <w:rsid w:val="00083AEC"/>
    <w:rsid w:val="00083AFE"/>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61"/>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D72"/>
    <w:rsid w:val="00096E42"/>
    <w:rsid w:val="000971BD"/>
    <w:rsid w:val="000972C4"/>
    <w:rsid w:val="00097FB5"/>
    <w:rsid w:val="000A01CC"/>
    <w:rsid w:val="000A0E67"/>
    <w:rsid w:val="000A129D"/>
    <w:rsid w:val="000A1429"/>
    <w:rsid w:val="000A2894"/>
    <w:rsid w:val="000A2931"/>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485"/>
    <w:rsid w:val="000B054B"/>
    <w:rsid w:val="000B0AC5"/>
    <w:rsid w:val="000B135A"/>
    <w:rsid w:val="000B1AF9"/>
    <w:rsid w:val="000B1CCC"/>
    <w:rsid w:val="000B2B19"/>
    <w:rsid w:val="000B319D"/>
    <w:rsid w:val="000B3534"/>
    <w:rsid w:val="000B3C36"/>
    <w:rsid w:val="000B3D21"/>
    <w:rsid w:val="000B3D72"/>
    <w:rsid w:val="000B446F"/>
    <w:rsid w:val="000B46F5"/>
    <w:rsid w:val="000B4FAD"/>
    <w:rsid w:val="000B5872"/>
    <w:rsid w:val="000B5BA0"/>
    <w:rsid w:val="000B5FFC"/>
    <w:rsid w:val="000B6593"/>
    <w:rsid w:val="000B6CBB"/>
    <w:rsid w:val="000B7754"/>
    <w:rsid w:val="000B7A7A"/>
    <w:rsid w:val="000B7F26"/>
    <w:rsid w:val="000C00EB"/>
    <w:rsid w:val="000C05D1"/>
    <w:rsid w:val="000C1795"/>
    <w:rsid w:val="000C1A85"/>
    <w:rsid w:val="000C25C4"/>
    <w:rsid w:val="000C2DFD"/>
    <w:rsid w:val="000C2ED0"/>
    <w:rsid w:val="000C3550"/>
    <w:rsid w:val="000C3571"/>
    <w:rsid w:val="000C44AD"/>
    <w:rsid w:val="000C5219"/>
    <w:rsid w:val="000C54B2"/>
    <w:rsid w:val="000C5632"/>
    <w:rsid w:val="000C5B69"/>
    <w:rsid w:val="000C70AD"/>
    <w:rsid w:val="000C7665"/>
    <w:rsid w:val="000C7B43"/>
    <w:rsid w:val="000C7C94"/>
    <w:rsid w:val="000D07D9"/>
    <w:rsid w:val="000D13AC"/>
    <w:rsid w:val="000D1404"/>
    <w:rsid w:val="000D1A53"/>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870"/>
    <w:rsid w:val="000E0943"/>
    <w:rsid w:val="000E0F26"/>
    <w:rsid w:val="000E19B4"/>
    <w:rsid w:val="000E1EA9"/>
    <w:rsid w:val="000E2278"/>
    <w:rsid w:val="000E281A"/>
    <w:rsid w:val="000E2D57"/>
    <w:rsid w:val="000E38BA"/>
    <w:rsid w:val="000E3B01"/>
    <w:rsid w:val="000E41C4"/>
    <w:rsid w:val="000E42FB"/>
    <w:rsid w:val="000E498B"/>
    <w:rsid w:val="000E4A74"/>
    <w:rsid w:val="000E4E03"/>
    <w:rsid w:val="000E4E0E"/>
    <w:rsid w:val="000E5436"/>
    <w:rsid w:val="000E576F"/>
    <w:rsid w:val="000E5A73"/>
    <w:rsid w:val="000E5F9D"/>
    <w:rsid w:val="000E742A"/>
    <w:rsid w:val="000E78CB"/>
    <w:rsid w:val="000E7903"/>
    <w:rsid w:val="000F000C"/>
    <w:rsid w:val="000F018F"/>
    <w:rsid w:val="000F0960"/>
    <w:rsid w:val="000F243C"/>
    <w:rsid w:val="000F248F"/>
    <w:rsid w:val="000F2691"/>
    <w:rsid w:val="000F27C0"/>
    <w:rsid w:val="000F2839"/>
    <w:rsid w:val="000F2CD5"/>
    <w:rsid w:val="000F3F81"/>
    <w:rsid w:val="000F4488"/>
    <w:rsid w:val="000F46E6"/>
    <w:rsid w:val="000F4B3F"/>
    <w:rsid w:val="000F5661"/>
    <w:rsid w:val="000F5E50"/>
    <w:rsid w:val="000F5FC4"/>
    <w:rsid w:val="000F6384"/>
    <w:rsid w:val="000F6781"/>
    <w:rsid w:val="000F7421"/>
    <w:rsid w:val="000F77E3"/>
    <w:rsid w:val="000F79C3"/>
    <w:rsid w:val="000F7FFE"/>
    <w:rsid w:val="001003E4"/>
    <w:rsid w:val="001005CE"/>
    <w:rsid w:val="001006C8"/>
    <w:rsid w:val="0010102F"/>
    <w:rsid w:val="001019C1"/>
    <w:rsid w:val="00101CAE"/>
    <w:rsid w:val="00102283"/>
    <w:rsid w:val="0010233D"/>
    <w:rsid w:val="001023BB"/>
    <w:rsid w:val="0010283F"/>
    <w:rsid w:val="001029F5"/>
    <w:rsid w:val="00102A02"/>
    <w:rsid w:val="00102A8F"/>
    <w:rsid w:val="00102B37"/>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29"/>
    <w:rsid w:val="00120747"/>
    <w:rsid w:val="00120871"/>
    <w:rsid w:val="001208B5"/>
    <w:rsid w:val="00120950"/>
    <w:rsid w:val="0012127C"/>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D29"/>
    <w:rsid w:val="00126900"/>
    <w:rsid w:val="0012737F"/>
    <w:rsid w:val="00127FC3"/>
    <w:rsid w:val="001302A7"/>
    <w:rsid w:val="001304B6"/>
    <w:rsid w:val="001309C4"/>
    <w:rsid w:val="00130DC9"/>
    <w:rsid w:val="00130EDA"/>
    <w:rsid w:val="00131567"/>
    <w:rsid w:val="00131B4B"/>
    <w:rsid w:val="00132B5E"/>
    <w:rsid w:val="00134074"/>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6B0"/>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13"/>
    <w:rsid w:val="0016035B"/>
    <w:rsid w:val="00161612"/>
    <w:rsid w:val="00161C01"/>
    <w:rsid w:val="00162237"/>
    <w:rsid w:val="0016226F"/>
    <w:rsid w:val="001622C9"/>
    <w:rsid w:val="0016296A"/>
    <w:rsid w:val="00162970"/>
    <w:rsid w:val="0016315F"/>
    <w:rsid w:val="00163580"/>
    <w:rsid w:val="00163733"/>
    <w:rsid w:val="00163803"/>
    <w:rsid w:val="00163C77"/>
    <w:rsid w:val="00163F06"/>
    <w:rsid w:val="00164193"/>
    <w:rsid w:val="001641B4"/>
    <w:rsid w:val="00164272"/>
    <w:rsid w:val="00164585"/>
    <w:rsid w:val="00165A74"/>
    <w:rsid w:val="00166D17"/>
    <w:rsid w:val="00167014"/>
    <w:rsid w:val="00167312"/>
    <w:rsid w:val="00167493"/>
    <w:rsid w:val="00167D03"/>
    <w:rsid w:val="0017102D"/>
    <w:rsid w:val="00171AB1"/>
    <w:rsid w:val="0017212A"/>
    <w:rsid w:val="0017247C"/>
    <w:rsid w:val="0017277E"/>
    <w:rsid w:val="00172D9C"/>
    <w:rsid w:val="00172F30"/>
    <w:rsid w:val="00172F39"/>
    <w:rsid w:val="001733AF"/>
    <w:rsid w:val="00173B91"/>
    <w:rsid w:val="001748F2"/>
    <w:rsid w:val="00174F85"/>
    <w:rsid w:val="00175028"/>
    <w:rsid w:val="00175945"/>
    <w:rsid w:val="00175A06"/>
    <w:rsid w:val="001765A7"/>
    <w:rsid w:val="001765BD"/>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387"/>
    <w:rsid w:val="00182455"/>
    <w:rsid w:val="00182732"/>
    <w:rsid w:val="00182826"/>
    <w:rsid w:val="00182DA9"/>
    <w:rsid w:val="00182FDE"/>
    <w:rsid w:val="0018383B"/>
    <w:rsid w:val="001838A7"/>
    <w:rsid w:val="00183D59"/>
    <w:rsid w:val="00184944"/>
    <w:rsid w:val="00184DEF"/>
    <w:rsid w:val="00185A53"/>
    <w:rsid w:val="00185E03"/>
    <w:rsid w:val="00186063"/>
    <w:rsid w:val="0018722F"/>
    <w:rsid w:val="00190150"/>
    <w:rsid w:val="0019039B"/>
    <w:rsid w:val="001905F1"/>
    <w:rsid w:val="00190841"/>
    <w:rsid w:val="001908BD"/>
    <w:rsid w:val="00190F11"/>
    <w:rsid w:val="00191125"/>
    <w:rsid w:val="0019149E"/>
    <w:rsid w:val="001915E1"/>
    <w:rsid w:val="0019178F"/>
    <w:rsid w:val="00191D5D"/>
    <w:rsid w:val="00191F33"/>
    <w:rsid w:val="00192D90"/>
    <w:rsid w:val="00192EAA"/>
    <w:rsid w:val="00193EA3"/>
    <w:rsid w:val="00194570"/>
    <w:rsid w:val="00194661"/>
    <w:rsid w:val="001948C4"/>
    <w:rsid w:val="00194964"/>
    <w:rsid w:val="00194C4F"/>
    <w:rsid w:val="00194FBB"/>
    <w:rsid w:val="00195FA8"/>
    <w:rsid w:val="0019669F"/>
    <w:rsid w:val="001966C3"/>
    <w:rsid w:val="00196797"/>
    <w:rsid w:val="00197E32"/>
    <w:rsid w:val="001A01EF"/>
    <w:rsid w:val="001A0785"/>
    <w:rsid w:val="001A11C7"/>
    <w:rsid w:val="001A14D0"/>
    <w:rsid w:val="001A1840"/>
    <w:rsid w:val="001A2280"/>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2C9"/>
    <w:rsid w:val="001C1377"/>
    <w:rsid w:val="001C172D"/>
    <w:rsid w:val="001C1C18"/>
    <w:rsid w:val="001C1FEC"/>
    <w:rsid w:val="001C2153"/>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80B"/>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6F56"/>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A89"/>
    <w:rsid w:val="001E2F15"/>
    <w:rsid w:val="001E2F5E"/>
    <w:rsid w:val="001E30F3"/>
    <w:rsid w:val="001E3547"/>
    <w:rsid w:val="001E36E9"/>
    <w:rsid w:val="001E37C8"/>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B9D"/>
    <w:rsid w:val="001E7F9F"/>
    <w:rsid w:val="001F01BF"/>
    <w:rsid w:val="001F023B"/>
    <w:rsid w:val="001F036B"/>
    <w:rsid w:val="001F04CA"/>
    <w:rsid w:val="001F1408"/>
    <w:rsid w:val="001F1FAF"/>
    <w:rsid w:val="001F20CB"/>
    <w:rsid w:val="001F20F2"/>
    <w:rsid w:val="001F2583"/>
    <w:rsid w:val="001F2F54"/>
    <w:rsid w:val="001F321A"/>
    <w:rsid w:val="001F35BF"/>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658"/>
    <w:rsid w:val="002016CB"/>
    <w:rsid w:val="00201DE5"/>
    <w:rsid w:val="0020200A"/>
    <w:rsid w:val="002021B3"/>
    <w:rsid w:val="0020225B"/>
    <w:rsid w:val="002032B7"/>
    <w:rsid w:val="00203595"/>
    <w:rsid w:val="00203D25"/>
    <w:rsid w:val="00203ED8"/>
    <w:rsid w:val="0020464A"/>
    <w:rsid w:val="0020574C"/>
    <w:rsid w:val="002060BE"/>
    <w:rsid w:val="0020749B"/>
    <w:rsid w:val="002075DE"/>
    <w:rsid w:val="00207780"/>
    <w:rsid w:val="00210360"/>
    <w:rsid w:val="002104B0"/>
    <w:rsid w:val="0021132A"/>
    <w:rsid w:val="00211426"/>
    <w:rsid w:val="0021199B"/>
    <w:rsid w:val="00211B87"/>
    <w:rsid w:val="00211CDE"/>
    <w:rsid w:val="002121B5"/>
    <w:rsid w:val="0021271B"/>
    <w:rsid w:val="002129F2"/>
    <w:rsid w:val="00212E56"/>
    <w:rsid w:val="002133CE"/>
    <w:rsid w:val="00213493"/>
    <w:rsid w:val="00213A4B"/>
    <w:rsid w:val="00213C6D"/>
    <w:rsid w:val="00213F7F"/>
    <w:rsid w:val="002141A8"/>
    <w:rsid w:val="00214463"/>
    <w:rsid w:val="00214553"/>
    <w:rsid w:val="00214A0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0C1"/>
    <w:rsid w:val="0022160D"/>
    <w:rsid w:val="00221FBC"/>
    <w:rsid w:val="00222162"/>
    <w:rsid w:val="00222871"/>
    <w:rsid w:val="002232A6"/>
    <w:rsid w:val="00223314"/>
    <w:rsid w:val="002233B3"/>
    <w:rsid w:val="00223B71"/>
    <w:rsid w:val="00223C0E"/>
    <w:rsid w:val="00223E1E"/>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474"/>
    <w:rsid w:val="0023671D"/>
    <w:rsid w:val="00236CAF"/>
    <w:rsid w:val="00236E23"/>
    <w:rsid w:val="00236ED8"/>
    <w:rsid w:val="002372BC"/>
    <w:rsid w:val="00237532"/>
    <w:rsid w:val="00240252"/>
    <w:rsid w:val="002403E7"/>
    <w:rsid w:val="00240933"/>
    <w:rsid w:val="002410A9"/>
    <w:rsid w:val="002413AD"/>
    <w:rsid w:val="00241950"/>
    <w:rsid w:val="00242421"/>
    <w:rsid w:val="00242D2B"/>
    <w:rsid w:val="00242E5A"/>
    <w:rsid w:val="00242E8D"/>
    <w:rsid w:val="00243238"/>
    <w:rsid w:val="00243318"/>
    <w:rsid w:val="00243B76"/>
    <w:rsid w:val="00243BDA"/>
    <w:rsid w:val="00243DEE"/>
    <w:rsid w:val="00243EB3"/>
    <w:rsid w:val="00243EB7"/>
    <w:rsid w:val="0024408E"/>
    <w:rsid w:val="00244DEE"/>
    <w:rsid w:val="0024578E"/>
    <w:rsid w:val="00245D93"/>
    <w:rsid w:val="002462A0"/>
    <w:rsid w:val="00246656"/>
    <w:rsid w:val="002466A6"/>
    <w:rsid w:val="00246731"/>
    <w:rsid w:val="00246AB8"/>
    <w:rsid w:val="00247A2B"/>
    <w:rsid w:val="00247C5E"/>
    <w:rsid w:val="00247E06"/>
    <w:rsid w:val="002502AB"/>
    <w:rsid w:val="00250A73"/>
    <w:rsid w:val="00251533"/>
    <w:rsid w:val="0025206C"/>
    <w:rsid w:val="00252109"/>
    <w:rsid w:val="00252542"/>
    <w:rsid w:val="002526E2"/>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4"/>
    <w:rsid w:val="002651CB"/>
    <w:rsid w:val="002659A4"/>
    <w:rsid w:val="00265DE5"/>
    <w:rsid w:val="002662EE"/>
    <w:rsid w:val="00266463"/>
    <w:rsid w:val="00266B3F"/>
    <w:rsid w:val="00267488"/>
    <w:rsid w:val="00267987"/>
    <w:rsid w:val="0027095B"/>
    <w:rsid w:val="00270DC0"/>
    <w:rsid w:val="00270F89"/>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7A2"/>
    <w:rsid w:val="00276A85"/>
    <w:rsid w:val="00276B3A"/>
    <w:rsid w:val="00277544"/>
    <w:rsid w:val="002776C1"/>
    <w:rsid w:val="00277C63"/>
    <w:rsid w:val="00280627"/>
    <w:rsid w:val="0028077E"/>
    <w:rsid w:val="0028171E"/>
    <w:rsid w:val="00282098"/>
    <w:rsid w:val="002822AC"/>
    <w:rsid w:val="0028293D"/>
    <w:rsid w:val="002830C6"/>
    <w:rsid w:val="00283AB6"/>
    <w:rsid w:val="00284495"/>
    <w:rsid w:val="0028462A"/>
    <w:rsid w:val="00284B74"/>
    <w:rsid w:val="00284F02"/>
    <w:rsid w:val="002856E5"/>
    <w:rsid w:val="00285B40"/>
    <w:rsid w:val="002869AD"/>
    <w:rsid w:val="00286A4A"/>
    <w:rsid w:val="00286B52"/>
    <w:rsid w:val="00287904"/>
    <w:rsid w:val="00287944"/>
    <w:rsid w:val="0029146E"/>
    <w:rsid w:val="00291C89"/>
    <w:rsid w:val="00292B6C"/>
    <w:rsid w:val="002930EE"/>
    <w:rsid w:val="00293683"/>
    <w:rsid w:val="002936BE"/>
    <w:rsid w:val="0029471F"/>
    <w:rsid w:val="002949F4"/>
    <w:rsid w:val="00294B50"/>
    <w:rsid w:val="0029534B"/>
    <w:rsid w:val="00295CAF"/>
    <w:rsid w:val="0029619F"/>
    <w:rsid w:val="00296201"/>
    <w:rsid w:val="002962E4"/>
    <w:rsid w:val="002963D8"/>
    <w:rsid w:val="0029689C"/>
    <w:rsid w:val="002969EA"/>
    <w:rsid w:val="00296F17"/>
    <w:rsid w:val="00297615"/>
    <w:rsid w:val="002976C5"/>
    <w:rsid w:val="00297833"/>
    <w:rsid w:val="00297F55"/>
    <w:rsid w:val="002A0BFF"/>
    <w:rsid w:val="002A11F6"/>
    <w:rsid w:val="002A134E"/>
    <w:rsid w:val="002A1413"/>
    <w:rsid w:val="002A18F2"/>
    <w:rsid w:val="002A2078"/>
    <w:rsid w:val="002A209E"/>
    <w:rsid w:val="002A26BE"/>
    <w:rsid w:val="002A2835"/>
    <w:rsid w:val="002A2869"/>
    <w:rsid w:val="002A318A"/>
    <w:rsid w:val="002A325F"/>
    <w:rsid w:val="002A33FD"/>
    <w:rsid w:val="002A39C8"/>
    <w:rsid w:val="002A3EB9"/>
    <w:rsid w:val="002A4086"/>
    <w:rsid w:val="002A4415"/>
    <w:rsid w:val="002A47F6"/>
    <w:rsid w:val="002A51B1"/>
    <w:rsid w:val="002A5723"/>
    <w:rsid w:val="002A588C"/>
    <w:rsid w:val="002A58C4"/>
    <w:rsid w:val="002A5A9B"/>
    <w:rsid w:val="002A5B55"/>
    <w:rsid w:val="002A5C78"/>
    <w:rsid w:val="002A63E1"/>
    <w:rsid w:val="002A6EC5"/>
    <w:rsid w:val="002A7BFD"/>
    <w:rsid w:val="002A7EE4"/>
    <w:rsid w:val="002B0027"/>
    <w:rsid w:val="002B0869"/>
    <w:rsid w:val="002B0BE1"/>
    <w:rsid w:val="002B0C37"/>
    <w:rsid w:val="002B0EB3"/>
    <w:rsid w:val="002B10E7"/>
    <w:rsid w:val="002B15DD"/>
    <w:rsid w:val="002B1B52"/>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3C0"/>
    <w:rsid w:val="002D64BD"/>
    <w:rsid w:val="002D69AF"/>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238E"/>
    <w:rsid w:val="002F272E"/>
    <w:rsid w:val="002F29C0"/>
    <w:rsid w:val="002F313C"/>
    <w:rsid w:val="002F36E1"/>
    <w:rsid w:val="002F37BD"/>
    <w:rsid w:val="002F3D56"/>
    <w:rsid w:val="002F3D74"/>
    <w:rsid w:val="002F402B"/>
    <w:rsid w:val="002F405A"/>
    <w:rsid w:val="002F4D94"/>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1FDD"/>
    <w:rsid w:val="00302D89"/>
    <w:rsid w:val="003033F9"/>
    <w:rsid w:val="00303810"/>
    <w:rsid w:val="00303904"/>
    <w:rsid w:val="00303D68"/>
    <w:rsid w:val="003040D6"/>
    <w:rsid w:val="003042A9"/>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1FDE"/>
    <w:rsid w:val="00322206"/>
    <w:rsid w:val="003223C2"/>
    <w:rsid w:val="00322970"/>
    <w:rsid w:val="00322AA3"/>
    <w:rsid w:val="00322B60"/>
    <w:rsid w:val="00322D3C"/>
    <w:rsid w:val="00322F54"/>
    <w:rsid w:val="003235C2"/>
    <w:rsid w:val="00323676"/>
    <w:rsid w:val="003236FD"/>
    <w:rsid w:val="00323835"/>
    <w:rsid w:val="00323847"/>
    <w:rsid w:val="00323BD9"/>
    <w:rsid w:val="00323EF6"/>
    <w:rsid w:val="00324F1C"/>
    <w:rsid w:val="003250AE"/>
    <w:rsid w:val="003255B5"/>
    <w:rsid w:val="003257B8"/>
    <w:rsid w:val="00326099"/>
    <w:rsid w:val="0032676F"/>
    <w:rsid w:val="003268BB"/>
    <w:rsid w:val="003268E4"/>
    <w:rsid w:val="00326B88"/>
    <w:rsid w:val="00326D66"/>
    <w:rsid w:val="00326E1A"/>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2DEC"/>
    <w:rsid w:val="00333215"/>
    <w:rsid w:val="00333DFF"/>
    <w:rsid w:val="00334747"/>
    <w:rsid w:val="003347C6"/>
    <w:rsid w:val="0033544E"/>
    <w:rsid w:val="003354B7"/>
    <w:rsid w:val="00335669"/>
    <w:rsid w:val="003358D4"/>
    <w:rsid w:val="00335902"/>
    <w:rsid w:val="00335A03"/>
    <w:rsid w:val="00335D8C"/>
    <w:rsid w:val="00335E8C"/>
    <w:rsid w:val="00335FE4"/>
    <w:rsid w:val="003361BF"/>
    <w:rsid w:val="00336339"/>
    <w:rsid w:val="00336355"/>
    <w:rsid w:val="00336595"/>
    <w:rsid w:val="003366FE"/>
    <w:rsid w:val="00336746"/>
    <w:rsid w:val="003369FF"/>
    <w:rsid w:val="00336B99"/>
    <w:rsid w:val="00336CD9"/>
    <w:rsid w:val="00336F05"/>
    <w:rsid w:val="0033711C"/>
    <w:rsid w:val="0033736D"/>
    <w:rsid w:val="003376AB"/>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1EE"/>
    <w:rsid w:val="00344541"/>
    <w:rsid w:val="00345916"/>
    <w:rsid w:val="00345A6D"/>
    <w:rsid w:val="003461F5"/>
    <w:rsid w:val="0034666A"/>
    <w:rsid w:val="00346B23"/>
    <w:rsid w:val="00346BBC"/>
    <w:rsid w:val="00347296"/>
    <w:rsid w:val="003472AB"/>
    <w:rsid w:val="00347615"/>
    <w:rsid w:val="003506A6"/>
    <w:rsid w:val="00350BEE"/>
    <w:rsid w:val="00351052"/>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4AF3"/>
    <w:rsid w:val="00355219"/>
    <w:rsid w:val="00355296"/>
    <w:rsid w:val="003552FB"/>
    <w:rsid w:val="003556C7"/>
    <w:rsid w:val="00355D4B"/>
    <w:rsid w:val="0035618D"/>
    <w:rsid w:val="003563FE"/>
    <w:rsid w:val="003564EB"/>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1FB2"/>
    <w:rsid w:val="00362430"/>
    <w:rsid w:val="00362854"/>
    <w:rsid w:val="00362BE8"/>
    <w:rsid w:val="00362D98"/>
    <w:rsid w:val="00362F1E"/>
    <w:rsid w:val="003632BA"/>
    <w:rsid w:val="003636FE"/>
    <w:rsid w:val="00363A10"/>
    <w:rsid w:val="00363EFD"/>
    <w:rsid w:val="00364014"/>
    <w:rsid w:val="00364DC8"/>
    <w:rsid w:val="00364EA7"/>
    <w:rsid w:val="003650E7"/>
    <w:rsid w:val="003654E0"/>
    <w:rsid w:val="00365CA7"/>
    <w:rsid w:val="00365E3C"/>
    <w:rsid w:val="00366BCC"/>
    <w:rsid w:val="00366EF3"/>
    <w:rsid w:val="003671CB"/>
    <w:rsid w:val="003673D8"/>
    <w:rsid w:val="0037041C"/>
    <w:rsid w:val="003704FA"/>
    <w:rsid w:val="003706E4"/>
    <w:rsid w:val="00370729"/>
    <w:rsid w:val="00370D57"/>
    <w:rsid w:val="00370FA4"/>
    <w:rsid w:val="00371739"/>
    <w:rsid w:val="00371CEF"/>
    <w:rsid w:val="00371EA9"/>
    <w:rsid w:val="00371F5F"/>
    <w:rsid w:val="0037217A"/>
    <w:rsid w:val="00372475"/>
    <w:rsid w:val="00372816"/>
    <w:rsid w:val="00372D10"/>
    <w:rsid w:val="00372EB9"/>
    <w:rsid w:val="003730C1"/>
    <w:rsid w:val="00373818"/>
    <w:rsid w:val="00373FC6"/>
    <w:rsid w:val="0037518F"/>
    <w:rsid w:val="003751C8"/>
    <w:rsid w:val="003752E9"/>
    <w:rsid w:val="00375645"/>
    <w:rsid w:val="00375BD4"/>
    <w:rsid w:val="00376B58"/>
    <w:rsid w:val="0037719C"/>
    <w:rsid w:val="003775B5"/>
    <w:rsid w:val="003778A2"/>
    <w:rsid w:val="00377FE0"/>
    <w:rsid w:val="00380F9E"/>
    <w:rsid w:val="003811F3"/>
    <w:rsid w:val="00381588"/>
    <w:rsid w:val="003816D9"/>
    <w:rsid w:val="00381778"/>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B001E"/>
    <w:rsid w:val="003B0216"/>
    <w:rsid w:val="003B04F6"/>
    <w:rsid w:val="003B0591"/>
    <w:rsid w:val="003B07BA"/>
    <w:rsid w:val="003B0E72"/>
    <w:rsid w:val="003B0EE1"/>
    <w:rsid w:val="003B13AB"/>
    <w:rsid w:val="003B250B"/>
    <w:rsid w:val="003B2738"/>
    <w:rsid w:val="003B2DE2"/>
    <w:rsid w:val="003B3779"/>
    <w:rsid w:val="003B42FD"/>
    <w:rsid w:val="003B44BF"/>
    <w:rsid w:val="003B450D"/>
    <w:rsid w:val="003B45A9"/>
    <w:rsid w:val="003B4768"/>
    <w:rsid w:val="003B5036"/>
    <w:rsid w:val="003B5B0B"/>
    <w:rsid w:val="003B600E"/>
    <w:rsid w:val="003B67AD"/>
    <w:rsid w:val="003B6805"/>
    <w:rsid w:val="003B7134"/>
    <w:rsid w:val="003B75A3"/>
    <w:rsid w:val="003B7F18"/>
    <w:rsid w:val="003B7F96"/>
    <w:rsid w:val="003C0015"/>
    <w:rsid w:val="003C054C"/>
    <w:rsid w:val="003C0786"/>
    <w:rsid w:val="003C089C"/>
    <w:rsid w:val="003C09F8"/>
    <w:rsid w:val="003C0BB5"/>
    <w:rsid w:val="003C0BB7"/>
    <w:rsid w:val="003C1039"/>
    <w:rsid w:val="003C12AD"/>
    <w:rsid w:val="003C135C"/>
    <w:rsid w:val="003C1E93"/>
    <w:rsid w:val="003C231E"/>
    <w:rsid w:val="003C25D7"/>
    <w:rsid w:val="003C26D3"/>
    <w:rsid w:val="003C2782"/>
    <w:rsid w:val="003C2CC5"/>
    <w:rsid w:val="003C30E8"/>
    <w:rsid w:val="003C327D"/>
    <w:rsid w:val="003C3BFA"/>
    <w:rsid w:val="003C3E6F"/>
    <w:rsid w:val="003C3E89"/>
    <w:rsid w:val="003C475F"/>
    <w:rsid w:val="003C4CBF"/>
    <w:rsid w:val="003C51BD"/>
    <w:rsid w:val="003C51F1"/>
    <w:rsid w:val="003C5301"/>
    <w:rsid w:val="003C5498"/>
    <w:rsid w:val="003C6C99"/>
    <w:rsid w:val="003C6E20"/>
    <w:rsid w:val="003C7100"/>
    <w:rsid w:val="003C71FC"/>
    <w:rsid w:val="003C76FB"/>
    <w:rsid w:val="003C7CF1"/>
    <w:rsid w:val="003D010B"/>
    <w:rsid w:val="003D02F1"/>
    <w:rsid w:val="003D0F6B"/>
    <w:rsid w:val="003D10DC"/>
    <w:rsid w:val="003D1357"/>
    <w:rsid w:val="003D179A"/>
    <w:rsid w:val="003D1E88"/>
    <w:rsid w:val="003D213F"/>
    <w:rsid w:val="003D22AB"/>
    <w:rsid w:val="003D2416"/>
    <w:rsid w:val="003D27B2"/>
    <w:rsid w:val="003D2B4E"/>
    <w:rsid w:val="003D30BD"/>
    <w:rsid w:val="003D3DFD"/>
    <w:rsid w:val="003D4CCB"/>
    <w:rsid w:val="003D58B5"/>
    <w:rsid w:val="003D5CDA"/>
    <w:rsid w:val="003D5DAF"/>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B64"/>
    <w:rsid w:val="003E3BE2"/>
    <w:rsid w:val="003E3C7D"/>
    <w:rsid w:val="003E458A"/>
    <w:rsid w:val="003E4B58"/>
    <w:rsid w:val="003E4B99"/>
    <w:rsid w:val="003E52E9"/>
    <w:rsid w:val="003E5629"/>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573"/>
    <w:rsid w:val="003F4881"/>
    <w:rsid w:val="003F4995"/>
    <w:rsid w:val="003F4F5D"/>
    <w:rsid w:val="003F5017"/>
    <w:rsid w:val="003F60ED"/>
    <w:rsid w:val="003F66E9"/>
    <w:rsid w:val="003F700D"/>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31BB"/>
    <w:rsid w:val="004135D8"/>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2D6"/>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4726"/>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3343"/>
    <w:rsid w:val="00433534"/>
    <w:rsid w:val="00433D4C"/>
    <w:rsid w:val="00433F0A"/>
    <w:rsid w:val="00433F0F"/>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5FA"/>
    <w:rsid w:val="004448F9"/>
    <w:rsid w:val="00444960"/>
    <w:rsid w:val="00444FB4"/>
    <w:rsid w:val="004457B4"/>
    <w:rsid w:val="00445B55"/>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BCC"/>
    <w:rsid w:val="00457DE5"/>
    <w:rsid w:val="00457EF5"/>
    <w:rsid w:val="00460050"/>
    <w:rsid w:val="00460218"/>
    <w:rsid w:val="0046030C"/>
    <w:rsid w:val="004606CC"/>
    <w:rsid w:val="00460ABD"/>
    <w:rsid w:val="004617BF"/>
    <w:rsid w:val="00461EF4"/>
    <w:rsid w:val="004621E2"/>
    <w:rsid w:val="00462C17"/>
    <w:rsid w:val="00463891"/>
    <w:rsid w:val="00463985"/>
    <w:rsid w:val="00464111"/>
    <w:rsid w:val="00464363"/>
    <w:rsid w:val="00464478"/>
    <w:rsid w:val="00465906"/>
    <w:rsid w:val="00465A65"/>
    <w:rsid w:val="00465C28"/>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2BD"/>
    <w:rsid w:val="00473511"/>
    <w:rsid w:val="0047351E"/>
    <w:rsid w:val="00473B68"/>
    <w:rsid w:val="00473BD0"/>
    <w:rsid w:val="004744D3"/>
    <w:rsid w:val="00474515"/>
    <w:rsid w:val="00474C42"/>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893"/>
    <w:rsid w:val="00482FAB"/>
    <w:rsid w:val="00483112"/>
    <w:rsid w:val="00484A83"/>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C6"/>
    <w:rsid w:val="004A7830"/>
    <w:rsid w:val="004A7A82"/>
    <w:rsid w:val="004A7C2B"/>
    <w:rsid w:val="004A7D03"/>
    <w:rsid w:val="004B004F"/>
    <w:rsid w:val="004B0097"/>
    <w:rsid w:val="004B0133"/>
    <w:rsid w:val="004B0B21"/>
    <w:rsid w:val="004B0C26"/>
    <w:rsid w:val="004B0E21"/>
    <w:rsid w:val="004B0E62"/>
    <w:rsid w:val="004B0EDB"/>
    <w:rsid w:val="004B1178"/>
    <w:rsid w:val="004B1677"/>
    <w:rsid w:val="004B16F6"/>
    <w:rsid w:val="004B1B3C"/>
    <w:rsid w:val="004B1B42"/>
    <w:rsid w:val="004B1FD9"/>
    <w:rsid w:val="004B2808"/>
    <w:rsid w:val="004B2AE3"/>
    <w:rsid w:val="004B2B4F"/>
    <w:rsid w:val="004B2ECF"/>
    <w:rsid w:val="004B32EC"/>
    <w:rsid w:val="004B340F"/>
    <w:rsid w:val="004B356B"/>
    <w:rsid w:val="004B4788"/>
    <w:rsid w:val="004B48BC"/>
    <w:rsid w:val="004B48FD"/>
    <w:rsid w:val="004B5515"/>
    <w:rsid w:val="004B5DBA"/>
    <w:rsid w:val="004B607A"/>
    <w:rsid w:val="004B6491"/>
    <w:rsid w:val="004B652A"/>
    <w:rsid w:val="004B67B4"/>
    <w:rsid w:val="004B6AE9"/>
    <w:rsid w:val="004B71C7"/>
    <w:rsid w:val="004B71CD"/>
    <w:rsid w:val="004B7682"/>
    <w:rsid w:val="004C0573"/>
    <w:rsid w:val="004C1250"/>
    <w:rsid w:val="004C18A2"/>
    <w:rsid w:val="004C19C4"/>
    <w:rsid w:val="004C28FA"/>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892"/>
    <w:rsid w:val="004D2BDF"/>
    <w:rsid w:val="004D2C64"/>
    <w:rsid w:val="004D2D35"/>
    <w:rsid w:val="004D322C"/>
    <w:rsid w:val="004D493C"/>
    <w:rsid w:val="004D4E11"/>
    <w:rsid w:val="004D4EE1"/>
    <w:rsid w:val="004D51CC"/>
    <w:rsid w:val="004D5592"/>
    <w:rsid w:val="004D5716"/>
    <w:rsid w:val="004D651A"/>
    <w:rsid w:val="004D68B4"/>
    <w:rsid w:val="004D6B61"/>
    <w:rsid w:val="004D6C9B"/>
    <w:rsid w:val="004D6E61"/>
    <w:rsid w:val="004D73F1"/>
    <w:rsid w:val="004D7C6A"/>
    <w:rsid w:val="004E050E"/>
    <w:rsid w:val="004E0619"/>
    <w:rsid w:val="004E080C"/>
    <w:rsid w:val="004E0935"/>
    <w:rsid w:val="004E0EED"/>
    <w:rsid w:val="004E11D9"/>
    <w:rsid w:val="004E1CD1"/>
    <w:rsid w:val="004E20F0"/>
    <w:rsid w:val="004E3181"/>
    <w:rsid w:val="004E32E1"/>
    <w:rsid w:val="004E3A72"/>
    <w:rsid w:val="004E3A75"/>
    <w:rsid w:val="004E3C88"/>
    <w:rsid w:val="004E4117"/>
    <w:rsid w:val="004E46E7"/>
    <w:rsid w:val="004E48F9"/>
    <w:rsid w:val="004E4A35"/>
    <w:rsid w:val="004E4D8E"/>
    <w:rsid w:val="004E54E1"/>
    <w:rsid w:val="004E5EAE"/>
    <w:rsid w:val="004E5F02"/>
    <w:rsid w:val="004E64DD"/>
    <w:rsid w:val="004E6504"/>
    <w:rsid w:val="004E6845"/>
    <w:rsid w:val="004E6943"/>
    <w:rsid w:val="004E6A9B"/>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109"/>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C47"/>
    <w:rsid w:val="00500E57"/>
    <w:rsid w:val="00501908"/>
    <w:rsid w:val="00501BD6"/>
    <w:rsid w:val="005020EA"/>
    <w:rsid w:val="0050262C"/>
    <w:rsid w:val="0050262E"/>
    <w:rsid w:val="00502F67"/>
    <w:rsid w:val="00504788"/>
    <w:rsid w:val="00504A7F"/>
    <w:rsid w:val="00504B9C"/>
    <w:rsid w:val="00505440"/>
    <w:rsid w:val="0050556E"/>
    <w:rsid w:val="00505AB0"/>
    <w:rsid w:val="00505C71"/>
    <w:rsid w:val="00505DD8"/>
    <w:rsid w:val="005060EB"/>
    <w:rsid w:val="00506959"/>
    <w:rsid w:val="00506EAE"/>
    <w:rsid w:val="00507921"/>
    <w:rsid w:val="00507BBA"/>
    <w:rsid w:val="00507C66"/>
    <w:rsid w:val="00510056"/>
    <w:rsid w:val="005100B9"/>
    <w:rsid w:val="00510FC5"/>
    <w:rsid w:val="005112BC"/>
    <w:rsid w:val="00511AB1"/>
    <w:rsid w:val="00512217"/>
    <w:rsid w:val="005124CE"/>
    <w:rsid w:val="00512689"/>
    <w:rsid w:val="005126BA"/>
    <w:rsid w:val="005130E1"/>
    <w:rsid w:val="00513412"/>
    <w:rsid w:val="005135AF"/>
    <w:rsid w:val="005135CD"/>
    <w:rsid w:val="0051370F"/>
    <w:rsid w:val="00513849"/>
    <w:rsid w:val="005138E8"/>
    <w:rsid w:val="0051390F"/>
    <w:rsid w:val="00513A29"/>
    <w:rsid w:val="0051435D"/>
    <w:rsid w:val="0051450B"/>
    <w:rsid w:val="00514A00"/>
    <w:rsid w:val="00514B47"/>
    <w:rsid w:val="00514BB1"/>
    <w:rsid w:val="005162DC"/>
    <w:rsid w:val="0051657E"/>
    <w:rsid w:val="005168D2"/>
    <w:rsid w:val="00516FDE"/>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64"/>
    <w:rsid w:val="005223D6"/>
    <w:rsid w:val="00522998"/>
    <w:rsid w:val="00522D9D"/>
    <w:rsid w:val="00523182"/>
    <w:rsid w:val="005231B7"/>
    <w:rsid w:val="00523403"/>
    <w:rsid w:val="00523576"/>
    <w:rsid w:val="00523591"/>
    <w:rsid w:val="0052368B"/>
    <w:rsid w:val="0052523F"/>
    <w:rsid w:val="00525C7D"/>
    <w:rsid w:val="00525F6D"/>
    <w:rsid w:val="0052602A"/>
    <w:rsid w:val="00526AC8"/>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072"/>
    <w:rsid w:val="00532463"/>
    <w:rsid w:val="00532B0E"/>
    <w:rsid w:val="00532E0A"/>
    <w:rsid w:val="005337FA"/>
    <w:rsid w:val="00533C7B"/>
    <w:rsid w:val="0053439C"/>
    <w:rsid w:val="0053458D"/>
    <w:rsid w:val="00534B6D"/>
    <w:rsid w:val="00535690"/>
    <w:rsid w:val="00535CA3"/>
    <w:rsid w:val="00535DEB"/>
    <w:rsid w:val="00536150"/>
    <w:rsid w:val="00536224"/>
    <w:rsid w:val="00536422"/>
    <w:rsid w:val="00536F31"/>
    <w:rsid w:val="00536FA6"/>
    <w:rsid w:val="005370E3"/>
    <w:rsid w:val="005372BF"/>
    <w:rsid w:val="00537442"/>
    <w:rsid w:val="0053764E"/>
    <w:rsid w:val="00537B63"/>
    <w:rsid w:val="00537EC9"/>
    <w:rsid w:val="00537F19"/>
    <w:rsid w:val="00540405"/>
    <w:rsid w:val="0054064B"/>
    <w:rsid w:val="00541085"/>
    <w:rsid w:val="005413AE"/>
    <w:rsid w:val="005414A2"/>
    <w:rsid w:val="00541728"/>
    <w:rsid w:val="00541954"/>
    <w:rsid w:val="00541A51"/>
    <w:rsid w:val="00541AA7"/>
    <w:rsid w:val="00541B02"/>
    <w:rsid w:val="00541D34"/>
    <w:rsid w:val="00542492"/>
    <w:rsid w:val="005431CC"/>
    <w:rsid w:val="00543703"/>
    <w:rsid w:val="005439F6"/>
    <w:rsid w:val="00543B0E"/>
    <w:rsid w:val="00543B24"/>
    <w:rsid w:val="0054402B"/>
    <w:rsid w:val="00544123"/>
    <w:rsid w:val="00544297"/>
    <w:rsid w:val="0054463D"/>
    <w:rsid w:val="00544849"/>
    <w:rsid w:val="00544E75"/>
    <w:rsid w:val="00544E7C"/>
    <w:rsid w:val="00545160"/>
    <w:rsid w:val="00545611"/>
    <w:rsid w:val="00545D36"/>
    <w:rsid w:val="00545D62"/>
    <w:rsid w:val="00546752"/>
    <w:rsid w:val="00546DC0"/>
    <w:rsid w:val="0054739C"/>
    <w:rsid w:val="00547686"/>
    <w:rsid w:val="00547B45"/>
    <w:rsid w:val="00547D67"/>
    <w:rsid w:val="00547E11"/>
    <w:rsid w:val="00547EB2"/>
    <w:rsid w:val="005504E6"/>
    <w:rsid w:val="00550B8B"/>
    <w:rsid w:val="00550DA6"/>
    <w:rsid w:val="00550E3E"/>
    <w:rsid w:val="005510B9"/>
    <w:rsid w:val="005516C4"/>
    <w:rsid w:val="00551CDE"/>
    <w:rsid w:val="00551D03"/>
    <w:rsid w:val="00551DBB"/>
    <w:rsid w:val="00551E37"/>
    <w:rsid w:val="00552AE7"/>
    <w:rsid w:val="00553427"/>
    <w:rsid w:val="0055389E"/>
    <w:rsid w:val="00553D35"/>
    <w:rsid w:val="0055456C"/>
    <w:rsid w:val="00554D07"/>
    <w:rsid w:val="0055544C"/>
    <w:rsid w:val="005555F6"/>
    <w:rsid w:val="0055574D"/>
    <w:rsid w:val="00555CFA"/>
    <w:rsid w:val="0055691D"/>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1D63"/>
    <w:rsid w:val="00572901"/>
    <w:rsid w:val="00572A84"/>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647"/>
    <w:rsid w:val="0058188A"/>
    <w:rsid w:val="00581AEC"/>
    <w:rsid w:val="00582742"/>
    <w:rsid w:val="005828A5"/>
    <w:rsid w:val="00582D65"/>
    <w:rsid w:val="00582E6B"/>
    <w:rsid w:val="00583031"/>
    <w:rsid w:val="0058318B"/>
    <w:rsid w:val="005832BC"/>
    <w:rsid w:val="005832F3"/>
    <w:rsid w:val="005835C4"/>
    <w:rsid w:val="0058361B"/>
    <w:rsid w:val="00583711"/>
    <w:rsid w:val="00583A4C"/>
    <w:rsid w:val="005845A1"/>
    <w:rsid w:val="0058476D"/>
    <w:rsid w:val="00584CDB"/>
    <w:rsid w:val="0058565D"/>
    <w:rsid w:val="0058583F"/>
    <w:rsid w:val="005858E3"/>
    <w:rsid w:val="00585E7C"/>
    <w:rsid w:val="00586097"/>
    <w:rsid w:val="005865F7"/>
    <w:rsid w:val="0058746D"/>
    <w:rsid w:val="005875CF"/>
    <w:rsid w:val="00587B16"/>
    <w:rsid w:val="00590098"/>
    <w:rsid w:val="00590140"/>
    <w:rsid w:val="005907AF"/>
    <w:rsid w:val="00590E8B"/>
    <w:rsid w:val="00591028"/>
    <w:rsid w:val="005919CC"/>
    <w:rsid w:val="0059204C"/>
    <w:rsid w:val="00592B3C"/>
    <w:rsid w:val="00592D6B"/>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2253"/>
    <w:rsid w:val="005A31BF"/>
    <w:rsid w:val="005A3E17"/>
    <w:rsid w:val="005A41D1"/>
    <w:rsid w:val="005A449A"/>
    <w:rsid w:val="005A4CFD"/>
    <w:rsid w:val="005A4F10"/>
    <w:rsid w:val="005A54AA"/>
    <w:rsid w:val="005A6AB1"/>
    <w:rsid w:val="005A6AD3"/>
    <w:rsid w:val="005A6C3D"/>
    <w:rsid w:val="005A7271"/>
    <w:rsid w:val="005A7BF8"/>
    <w:rsid w:val="005A7C8B"/>
    <w:rsid w:val="005A7D8B"/>
    <w:rsid w:val="005B0044"/>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7CB"/>
    <w:rsid w:val="005C4817"/>
    <w:rsid w:val="005C4D6E"/>
    <w:rsid w:val="005C4F14"/>
    <w:rsid w:val="005C4FAF"/>
    <w:rsid w:val="005C5D85"/>
    <w:rsid w:val="005C5F9C"/>
    <w:rsid w:val="005C6EE3"/>
    <w:rsid w:val="005C7469"/>
    <w:rsid w:val="005C74E0"/>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32D"/>
    <w:rsid w:val="005E1A38"/>
    <w:rsid w:val="005E1ED3"/>
    <w:rsid w:val="005E23BE"/>
    <w:rsid w:val="005E2786"/>
    <w:rsid w:val="005E325C"/>
    <w:rsid w:val="005E3303"/>
    <w:rsid w:val="005E3566"/>
    <w:rsid w:val="005E3946"/>
    <w:rsid w:val="005E3B0A"/>
    <w:rsid w:val="005E3B2D"/>
    <w:rsid w:val="005E3B65"/>
    <w:rsid w:val="005E3D3B"/>
    <w:rsid w:val="005E3ED0"/>
    <w:rsid w:val="005E4288"/>
    <w:rsid w:val="005E4D59"/>
    <w:rsid w:val="005E4DA9"/>
    <w:rsid w:val="005E565E"/>
    <w:rsid w:val="005E585D"/>
    <w:rsid w:val="005E5AB4"/>
    <w:rsid w:val="005E5C56"/>
    <w:rsid w:val="005E5EE6"/>
    <w:rsid w:val="005E60C2"/>
    <w:rsid w:val="005E6A73"/>
    <w:rsid w:val="005E6B39"/>
    <w:rsid w:val="005E6F38"/>
    <w:rsid w:val="005E70D6"/>
    <w:rsid w:val="005E7681"/>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69C"/>
    <w:rsid w:val="005F58C6"/>
    <w:rsid w:val="005F59EB"/>
    <w:rsid w:val="005F59FB"/>
    <w:rsid w:val="005F60F3"/>
    <w:rsid w:val="005F6282"/>
    <w:rsid w:val="005F68E8"/>
    <w:rsid w:val="005F6A24"/>
    <w:rsid w:val="005F6B67"/>
    <w:rsid w:val="005F7391"/>
    <w:rsid w:val="005F7696"/>
    <w:rsid w:val="005F791C"/>
    <w:rsid w:val="005F7E3C"/>
    <w:rsid w:val="005F7F5A"/>
    <w:rsid w:val="00600087"/>
    <w:rsid w:val="006000C8"/>
    <w:rsid w:val="0060064D"/>
    <w:rsid w:val="00600F1E"/>
    <w:rsid w:val="00601792"/>
    <w:rsid w:val="00601DE7"/>
    <w:rsid w:val="00602086"/>
    <w:rsid w:val="00602816"/>
    <w:rsid w:val="00602992"/>
    <w:rsid w:val="00602BB0"/>
    <w:rsid w:val="006037F0"/>
    <w:rsid w:val="00603B45"/>
    <w:rsid w:val="00603CD1"/>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A17"/>
    <w:rsid w:val="00621D89"/>
    <w:rsid w:val="0062218C"/>
    <w:rsid w:val="006224CD"/>
    <w:rsid w:val="006225B6"/>
    <w:rsid w:val="00622883"/>
    <w:rsid w:val="006228F9"/>
    <w:rsid w:val="006229A9"/>
    <w:rsid w:val="00622B6B"/>
    <w:rsid w:val="00622E7E"/>
    <w:rsid w:val="006239A3"/>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311"/>
    <w:rsid w:val="00636BAA"/>
    <w:rsid w:val="006375AE"/>
    <w:rsid w:val="00637AA2"/>
    <w:rsid w:val="00637BDB"/>
    <w:rsid w:val="00637CE5"/>
    <w:rsid w:val="006401B6"/>
    <w:rsid w:val="006401E1"/>
    <w:rsid w:val="006403AE"/>
    <w:rsid w:val="00640798"/>
    <w:rsid w:val="00641064"/>
    <w:rsid w:val="00641364"/>
    <w:rsid w:val="006419C4"/>
    <w:rsid w:val="00641EBF"/>
    <w:rsid w:val="00641FF1"/>
    <w:rsid w:val="00642188"/>
    <w:rsid w:val="0064250F"/>
    <w:rsid w:val="00642CBE"/>
    <w:rsid w:val="00644757"/>
    <w:rsid w:val="00644FF6"/>
    <w:rsid w:val="00645FEF"/>
    <w:rsid w:val="0064748E"/>
    <w:rsid w:val="006503E7"/>
    <w:rsid w:val="0065051A"/>
    <w:rsid w:val="00650C5F"/>
    <w:rsid w:val="00650DA5"/>
    <w:rsid w:val="00651008"/>
    <w:rsid w:val="00651243"/>
    <w:rsid w:val="00651833"/>
    <w:rsid w:val="00651899"/>
    <w:rsid w:val="00651E3D"/>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4"/>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C68"/>
    <w:rsid w:val="00664DAB"/>
    <w:rsid w:val="00664F39"/>
    <w:rsid w:val="006650EA"/>
    <w:rsid w:val="00665717"/>
    <w:rsid w:val="00665B91"/>
    <w:rsid w:val="0066650C"/>
    <w:rsid w:val="00666539"/>
    <w:rsid w:val="00666719"/>
    <w:rsid w:val="006669BD"/>
    <w:rsid w:val="00666BAD"/>
    <w:rsid w:val="00666C68"/>
    <w:rsid w:val="00666D26"/>
    <w:rsid w:val="00666EA9"/>
    <w:rsid w:val="00666F6A"/>
    <w:rsid w:val="00666FEB"/>
    <w:rsid w:val="0066708C"/>
    <w:rsid w:val="00667170"/>
    <w:rsid w:val="006678AB"/>
    <w:rsid w:val="006679E5"/>
    <w:rsid w:val="00667AF2"/>
    <w:rsid w:val="00670319"/>
    <w:rsid w:val="00670D48"/>
    <w:rsid w:val="00670F01"/>
    <w:rsid w:val="0067118F"/>
    <w:rsid w:val="006723CC"/>
    <w:rsid w:val="00672834"/>
    <w:rsid w:val="0067291A"/>
    <w:rsid w:val="00672F1B"/>
    <w:rsid w:val="0067360D"/>
    <w:rsid w:val="00673D22"/>
    <w:rsid w:val="006743EB"/>
    <w:rsid w:val="00674581"/>
    <w:rsid w:val="00674C83"/>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3E9"/>
    <w:rsid w:val="00683CD6"/>
    <w:rsid w:val="006843C0"/>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C12"/>
    <w:rsid w:val="00694CB7"/>
    <w:rsid w:val="00694D21"/>
    <w:rsid w:val="006959E8"/>
    <w:rsid w:val="00695D9F"/>
    <w:rsid w:val="00696101"/>
    <w:rsid w:val="00696251"/>
    <w:rsid w:val="006962B4"/>
    <w:rsid w:val="00696647"/>
    <w:rsid w:val="00696740"/>
    <w:rsid w:val="00696C1C"/>
    <w:rsid w:val="0069758B"/>
    <w:rsid w:val="006977AA"/>
    <w:rsid w:val="006977B7"/>
    <w:rsid w:val="00697AFC"/>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320"/>
    <w:rsid w:val="006C1414"/>
    <w:rsid w:val="006C1706"/>
    <w:rsid w:val="006C23CC"/>
    <w:rsid w:val="006C272A"/>
    <w:rsid w:val="006C2843"/>
    <w:rsid w:val="006C2CAB"/>
    <w:rsid w:val="006C32A0"/>
    <w:rsid w:val="006C414B"/>
    <w:rsid w:val="006C421F"/>
    <w:rsid w:val="006C42EF"/>
    <w:rsid w:val="006C4899"/>
    <w:rsid w:val="006C49EC"/>
    <w:rsid w:val="006C5C1F"/>
    <w:rsid w:val="006C629B"/>
    <w:rsid w:val="006C62B2"/>
    <w:rsid w:val="006C6790"/>
    <w:rsid w:val="006C6FE0"/>
    <w:rsid w:val="006C6FEC"/>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3FAE"/>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6D1F"/>
    <w:rsid w:val="006D72DE"/>
    <w:rsid w:val="006D7F9B"/>
    <w:rsid w:val="006E05A8"/>
    <w:rsid w:val="006E08EC"/>
    <w:rsid w:val="006E0A6D"/>
    <w:rsid w:val="006E0BE6"/>
    <w:rsid w:val="006E1826"/>
    <w:rsid w:val="006E2222"/>
    <w:rsid w:val="006E2C26"/>
    <w:rsid w:val="006E3025"/>
    <w:rsid w:val="006E30B7"/>
    <w:rsid w:val="006E33CE"/>
    <w:rsid w:val="006E36B6"/>
    <w:rsid w:val="006E4484"/>
    <w:rsid w:val="006E4CBB"/>
    <w:rsid w:val="006E4E57"/>
    <w:rsid w:val="006E4E99"/>
    <w:rsid w:val="006E52F2"/>
    <w:rsid w:val="006E591B"/>
    <w:rsid w:val="006E5C5D"/>
    <w:rsid w:val="006E636B"/>
    <w:rsid w:val="006E69E4"/>
    <w:rsid w:val="006E6EE5"/>
    <w:rsid w:val="006E7373"/>
    <w:rsid w:val="006E77AD"/>
    <w:rsid w:val="006E787B"/>
    <w:rsid w:val="006F017B"/>
    <w:rsid w:val="006F0898"/>
    <w:rsid w:val="006F100F"/>
    <w:rsid w:val="006F12F7"/>
    <w:rsid w:val="006F2B8D"/>
    <w:rsid w:val="006F2C15"/>
    <w:rsid w:val="006F3C6E"/>
    <w:rsid w:val="006F3DDD"/>
    <w:rsid w:val="006F3E4F"/>
    <w:rsid w:val="006F408E"/>
    <w:rsid w:val="006F41F8"/>
    <w:rsid w:val="006F466F"/>
    <w:rsid w:val="006F5243"/>
    <w:rsid w:val="006F54E3"/>
    <w:rsid w:val="006F6478"/>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ED"/>
    <w:rsid w:val="0070538C"/>
    <w:rsid w:val="007056BB"/>
    <w:rsid w:val="007056C2"/>
    <w:rsid w:val="00705A4A"/>
    <w:rsid w:val="00705AAD"/>
    <w:rsid w:val="0070660A"/>
    <w:rsid w:val="00706CC3"/>
    <w:rsid w:val="007072B2"/>
    <w:rsid w:val="0070734C"/>
    <w:rsid w:val="00707518"/>
    <w:rsid w:val="00710484"/>
    <w:rsid w:val="00710542"/>
    <w:rsid w:val="00710821"/>
    <w:rsid w:val="0071089C"/>
    <w:rsid w:val="007109B1"/>
    <w:rsid w:val="00710AF1"/>
    <w:rsid w:val="00710CC0"/>
    <w:rsid w:val="007116A6"/>
    <w:rsid w:val="00711975"/>
    <w:rsid w:val="0071199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4FD"/>
    <w:rsid w:val="00716844"/>
    <w:rsid w:val="0071695E"/>
    <w:rsid w:val="007169D3"/>
    <w:rsid w:val="007169F1"/>
    <w:rsid w:val="007170BE"/>
    <w:rsid w:val="007171D1"/>
    <w:rsid w:val="007172CD"/>
    <w:rsid w:val="00717335"/>
    <w:rsid w:val="00717EA1"/>
    <w:rsid w:val="007201B2"/>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A80"/>
    <w:rsid w:val="00735C54"/>
    <w:rsid w:val="00735F57"/>
    <w:rsid w:val="00736E8A"/>
    <w:rsid w:val="007375BD"/>
    <w:rsid w:val="007377EC"/>
    <w:rsid w:val="00737829"/>
    <w:rsid w:val="00737BAC"/>
    <w:rsid w:val="00737C55"/>
    <w:rsid w:val="007401D9"/>
    <w:rsid w:val="007403B5"/>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2DB"/>
    <w:rsid w:val="007507AD"/>
    <w:rsid w:val="00750B44"/>
    <w:rsid w:val="00751E82"/>
    <w:rsid w:val="00752701"/>
    <w:rsid w:val="0075297D"/>
    <w:rsid w:val="00752D58"/>
    <w:rsid w:val="00752E39"/>
    <w:rsid w:val="00752F02"/>
    <w:rsid w:val="0075337A"/>
    <w:rsid w:val="007535C9"/>
    <w:rsid w:val="00753C16"/>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CC"/>
    <w:rsid w:val="007579CF"/>
    <w:rsid w:val="00757F79"/>
    <w:rsid w:val="00760B15"/>
    <w:rsid w:val="00760D4B"/>
    <w:rsid w:val="0076145F"/>
    <w:rsid w:val="00761875"/>
    <w:rsid w:val="00761BC0"/>
    <w:rsid w:val="00761C93"/>
    <w:rsid w:val="0076245D"/>
    <w:rsid w:val="007624E7"/>
    <w:rsid w:val="00762E24"/>
    <w:rsid w:val="00763089"/>
    <w:rsid w:val="0076331E"/>
    <w:rsid w:val="007639B3"/>
    <w:rsid w:val="00763ADC"/>
    <w:rsid w:val="007642CA"/>
    <w:rsid w:val="007643CF"/>
    <w:rsid w:val="007649D3"/>
    <w:rsid w:val="00764A88"/>
    <w:rsid w:val="00764B38"/>
    <w:rsid w:val="0076582A"/>
    <w:rsid w:val="00765ABF"/>
    <w:rsid w:val="00766070"/>
    <w:rsid w:val="007660F1"/>
    <w:rsid w:val="007662C3"/>
    <w:rsid w:val="00766386"/>
    <w:rsid w:val="00766780"/>
    <w:rsid w:val="00766996"/>
    <w:rsid w:val="00766B9B"/>
    <w:rsid w:val="00766C0F"/>
    <w:rsid w:val="00766C39"/>
    <w:rsid w:val="00766E3F"/>
    <w:rsid w:val="00767089"/>
    <w:rsid w:val="0076785A"/>
    <w:rsid w:val="00770E9F"/>
    <w:rsid w:val="00771B0B"/>
    <w:rsid w:val="00771BAF"/>
    <w:rsid w:val="00771D09"/>
    <w:rsid w:val="007721AC"/>
    <w:rsid w:val="007722ED"/>
    <w:rsid w:val="00772659"/>
    <w:rsid w:val="007732DB"/>
    <w:rsid w:val="00773364"/>
    <w:rsid w:val="007739EF"/>
    <w:rsid w:val="00773A9A"/>
    <w:rsid w:val="00773E20"/>
    <w:rsid w:val="00774156"/>
    <w:rsid w:val="00774646"/>
    <w:rsid w:val="00774A9B"/>
    <w:rsid w:val="00774C20"/>
    <w:rsid w:val="00774C98"/>
    <w:rsid w:val="00775543"/>
    <w:rsid w:val="00775DD5"/>
    <w:rsid w:val="0077781A"/>
    <w:rsid w:val="00777F84"/>
    <w:rsid w:val="00780E4B"/>
    <w:rsid w:val="00781448"/>
    <w:rsid w:val="00781517"/>
    <w:rsid w:val="0078165B"/>
    <w:rsid w:val="0078200C"/>
    <w:rsid w:val="00782E44"/>
    <w:rsid w:val="00783256"/>
    <w:rsid w:val="00783449"/>
    <w:rsid w:val="007835FA"/>
    <w:rsid w:val="007838CD"/>
    <w:rsid w:val="00783A6E"/>
    <w:rsid w:val="00783C98"/>
    <w:rsid w:val="00783DEA"/>
    <w:rsid w:val="007850FF"/>
    <w:rsid w:val="00785D4A"/>
    <w:rsid w:val="007861FC"/>
    <w:rsid w:val="007865C6"/>
    <w:rsid w:val="00786C6E"/>
    <w:rsid w:val="007870CD"/>
    <w:rsid w:val="00787508"/>
    <w:rsid w:val="00787ABC"/>
    <w:rsid w:val="00787B72"/>
    <w:rsid w:val="00787D98"/>
    <w:rsid w:val="007903A1"/>
    <w:rsid w:val="00790C4D"/>
    <w:rsid w:val="00791465"/>
    <w:rsid w:val="00791D14"/>
    <w:rsid w:val="00792257"/>
    <w:rsid w:val="007923FD"/>
    <w:rsid w:val="00792A92"/>
    <w:rsid w:val="007930EF"/>
    <w:rsid w:val="007935B8"/>
    <w:rsid w:val="007938DD"/>
    <w:rsid w:val="00793E2D"/>
    <w:rsid w:val="00794521"/>
    <w:rsid w:val="00794AB9"/>
    <w:rsid w:val="00794AE4"/>
    <w:rsid w:val="00794BD9"/>
    <w:rsid w:val="00794C44"/>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14F"/>
    <w:rsid w:val="007A68C1"/>
    <w:rsid w:val="007A6CC8"/>
    <w:rsid w:val="007A7121"/>
    <w:rsid w:val="007A7235"/>
    <w:rsid w:val="007A72C2"/>
    <w:rsid w:val="007A755A"/>
    <w:rsid w:val="007A7B70"/>
    <w:rsid w:val="007A7BDB"/>
    <w:rsid w:val="007B0434"/>
    <w:rsid w:val="007B07AE"/>
    <w:rsid w:val="007B0AAB"/>
    <w:rsid w:val="007B0BFF"/>
    <w:rsid w:val="007B0C0B"/>
    <w:rsid w:val="007B0C8B"/>
    <w:rsid w:val="007B1370"/>
    <w:rsid w:val="007B1D93"/>
    <w:rsid w:val="007B2205"/>
    <w:rsid w:val="007B225F"/>
    <w:rsid w:val="007B234E"/>
    <w:rsid w:val="007B2561"/>
    <w:rsid w:val="007B2800"/>
    <w:rsid w:val="007B29F6"/>
    <w:rsid w:val="007B2FF3"/>
    <w:rsid w:val="007B3236"/>
    <w:rsid w:val="007B347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318"/>
    <w:rsid w:val="007C15F4"/>
    <w:rsid w:val="007C160E"/>
    <w:rsid w:val="007C1E4C"/>
    <w:rsid w:val="007C21D8"/>
    <w:rsid w:val="007C2BEF"/>
    <w:rsid w:val="007C2D04"/>
    <w:rsid w:val="007C2F1F"/>
    <w:rsid w:val="007C2F8F"/>
    <w:rsid w:val="007C3093"/>
    <w:rsid w:val="007C3331"/>
    <w:rsid w:val="007C362B"/>
    <w:rsid w:val="007C3744"/>
    <w:rsid w:val="007C41BF"/>
    <w:rsid w:val="007C435B"/>
    <w:rsid w:val="007C4696"/>
    <w:rsid w:val="007C4DBD"/>
    <w:rsid w:val="007C4E92"/>
    <w:rsid w:val="007C52D2"/>
    <w:rsid w:val="007C5359"/>
    <w:rsid w:val="007C5559"/>
    <w:rsid w:val="007C557E"/>
    <w:rsid w:val="007C5989"/>
    <w:rsid w:val="007C5BB9"/>
    <w:rsid w:val="007C5CCF"/>
    <w:rsid w:val="007C5F31"/>
    <w:rsid w:val="007C6398"/>
    <w:rsid w:val="007C6C4F"/>
    <w:rsid w:val="007C6C5A"/>
    <w:rsid w:val="007C6DDF"/>
    <w:rsid w:val="007C78D2"/>
    <w:rsid w:val="007C7C8E"/>
    <w:rsid w:val="007C7D34"/>
    <w:rsid w:val="007D0651"/>
    <w:rsid w:val="007D0725"/>
    <w:rsid w:val="007D0BE3"/>
    <w:rsid w:val="007D0D47"/>
    <w:rsid w:val="007D0E4C"/>
    <w:rsid w:val="007D0E81"/>
    <w:rsid w:val="007D181B"/>
    <w:rsid w:val="007D18AD"/>
    <w:rsid w:val="007D19EE"/>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7383"/>
    <w:rsid w:val="007D76C0"/>
    <w:rsid w:val="007D7D9B"/>
    <w:rsid w:val="007E069B"/>
    <w:rsid w:val="007E0C2D"/>
    <w:rsid w:val="007E1AC5"/>
    <w:rsid w:val="007E1C83"/>
    <w:rsid w:val="007E25E4"/>
    <w:rsid w:val="007E4867"/>
    <w:rsid w:val="007E4A3C"/>
    <w:rsid w:val="007E4D20"/>
    <w:rsid w:val="007E502F"/>
    <w:rsid w:val="007E510F"/>
    <w:rsid w:val="007E524D"/>
    <w:rsid w:val="007E558D"/>
    <w:rsid w:val="007E5842"/>
    <w:rsid w:val="007E5CB3"/>
    <w:rsid w:val="007E5E24"/>
    <w:rsid w:val="007E5EDF"/>
    <w:rsid w:val="007E66EE"/>
    <w:rsid w:val="007E671D"/>
    <w:rsid w:val="007E683B"/>
    <w:rsid w:val="007E6C72"/>
    <w:rsid w:val="007E6C9E"/>
    <w:rsid w:val="007E6E40"/>
    <w:rsid w:val="007E72DB"/>
    <w:rsid w:val="007F126E"/>
    <w:rsid w:val="007F1B4F"/>
    <w:rsid w:val="007F27F2"/>
    <w:rsid w:val="007F2C30"/>
    <w:rsid w:val="007F362D"/>
    <w:rsid w:val="007F3813"/>
    <w:rsid w:val="007F3B30"/>
    <w:rsid w:val="007F4206"/>
    <w:rsid w:val="007F42B0"/>
    <w:rsid w:val="007F44F0"/>
    <w:rsid w:val="007F4927"/>
    <w:rsid w:val="007F4DAD"/>
    <w:rsid w:val="007F4E69"/>
    <w:rsid w:val="007F4F1D"/>
    <w:rsid w:val="007F534A"/>
    <w:rsid w:val="007F546D"/>
    <w:rsid w:val="007F6171"/>
    <w:rsid w:val="007F6299"/>
    <w:rsid w:val="007F663E"/>
    <w:rsid w:val="007F7021"/>
    <w:rsid w:val="007F76CB"/>
    <w:rsid w:val="007F777E"/>
    <w:rsid w:val="007F7B22"/>
    <w:rsid w:val="00800285"/>
    <w:rsid w:val="00800308"/>
    <w:rsid w:val="008004D7"/>
    <w:rsid w:val="00800583"/>
    <w:rsid w:val="00800850"/>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66E"/>
    <w:rsid w:val="00805706"/>
    <w:rsid w:val="0080570E"/>
    <w:rsid w:val="00805924"/>
    <w:rsid w:val="008059A6"/>
    <w:rsid w:val="00805E81"/>
    <w:rsid w:val="00806253"/>
    <w:rsid w:val="00806CF8"/>
    <w:rsid w:val="00807177"/>
    <w:rsid w:val="008073DB"/>
    <w:rsid w:val="008075A3"/>
    <w:rsid w:val="00807686"/>
    <w:rsid w:val="00807947"/>
    <w:rsid w:val="00807D3E"/>
    <w:rsid w:val="008105DD"/>
    <w:rsid w:val="00810687"/>
    <w:rsid w:val="00810A87"/>
    <w:rsid w:val="00810E15"/>
    <w:rsid w:val="00810ED9"/>
    <w:rsid w:val="008110C3"/>
    <w:rsid w:val="008115FE"/>
    <w:rsid w:val="00811747"/>
    <w:rsid w:val="00811C67"/>
    <w:rsid w:val="00811CEE"/>
    <w:rsid w:val="0081206F"/>
    <w:rsid w:val="008121E5"/>
    <w:rsid w:val="00812363"/>
    <w:rsid w:val="00812532"/>
    <w:rsid w:val="00813451"/>
    <w:rsid w:val="00813728"/>
    <w:rsid w:val="008148E3"/>
    <w:rsid w:val="00814ABC"/>
    <w:rsid w:val="008153AE"/>
    <w:rsid w:val="0081555C"/>
    <w:rsid w:val="00815B3F"/>
    <w:rsid w:val="0081639A"/>
    <w:rsid w:val="00816D0B"/>
    <w:rsid w:val="00817C85"/>
    <w:rsid w:val="00817DD0"/>
    <w:rsid w:val="00820201"/>
    <w:rsid w:val="0082040F"/>
    <w:rsid w:val="00820D6A"/>
    <w:rsid w:val="008214E4"/>
    <w:rsid w:val="00821524"/>
    <w:rsid w:val="008219FB"/>
    <w:rsid w:val="00821AD1"/>
    <w:rsid w:val="00821BCE"/>
    <w:rsid w:val="00821E0C"/>
    <w:rsid w:val="0082228B"/>
    <w:rsid w:val="008227F4"/>
    <w:rsid w:val="00822B0B"/>
    <w:rsid w:val="00822CA9"/>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45"/>
    <w:rsid w:val="008370CE"/>
    <w:rsid w:val="00837230"/>
    <w:rsid w:val="00837997"/>
    <w:rsid w:val="00837A3D"/>
    <w:rsid w:val="00837BC1"/>
    <w:rsid w:val="0084006A"/>
    <w:rsid w:val="008408BB"/>
    <w:rsid w:val="00840D3B"/>
    <w:rsid w:val="00840D4A"/>
    <w:rsid w:val="0084101B"/>
    <w:rsid w:val="008416A8"/>
    <w:rsid w:val="0084188D"/>
    <w:rsid w:val="008419E1"/>
    <w:rsid w:val="00841EE6"/>
    <w:rsid w:val="00841F3E"/>
    <w:rsid w:val="00841F96"/>
    <w:rsid w:val="008423F3"/>
    <w:rsid w:val="00842723"/>
    <w:rsid w:val="00842CC0"/>
    <w:rsid w:val="00842CD0"/>
    <w:rsid w:val="008438BE"/>
    <w:rsid w:val="0084431A"/>
    <w:rsid w:val="00844432"/>
    <w:rsid w:val="008444B2"/>
    <w:rsid w:val="00844B7A"/>
    <w:rsid w:val="00844CA3"/>
    <w:rsid w:val="00844ED1"/>
    <w:rsid w:val="00845244"/>
    <w:rsid w:val="008452A3"/>
    <w:rsid w:val="0084534D"/>
    <w:rsid w:val="00845B40"/>
    <w:rsid w:val="00845E18"/>
    <w:rsid w:val="008460A5"/>
    <w:rsid w:val="00846BAF"/>
    <w:rsid w:val="00847157"/>
    <w:rsid w:val="00847168"/>
    <w:rsid w:val="00847837"/>
    <w:rsid w:val="008503A2"/>
    <w:rsid w:val="00850CFE"/>
    <w:rsid w:val="00850F86"/>
    <w:rsid w:val="00851578"/>
    <w:rsid w:val="008516ED"/>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90"/>
    <w:rsid w:val="00856FE9"/>
    <w:rsid w:val="0085700C"/>
    <w:rsid w:val="008578D5"/>
    <w:rsid w:val="00857970"/>
    <w:rsid w:val="00860690"/>
    <w:rsid w:val="00861213"/>
    <w:rsid w:val="00861CD8"/>
    <w:rsid w:val="008629FC"/>
    <w:rsid w:val="0086321F"/>
    <w:rsid w:val="00863372"/>
    <w:rsid w:val="008633D5"/>
    <w:rsid w:val="00864037"/>
    <w:rsid w:val="008649E5"/>
    <w:rsid w:val="00864A1F"/>
    <w:rsid w:val="008656C8"/>
    <w:rsid w:val="008659EB"/>
    <w:rsid w:val="00865A92"/>
    <w:rsid w:val="00865BB7"/>
    <w:rsid w:val="00865CA5"/>
    <w:rsid w:val="0086661A"/>
    <w:rsid w:val="008667E5"/>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4AED"/>
    <w:rsid w:val="008756B2"/>
    <w:rsid w:val="008757C6"/>
    <w:rsid w:val="008757F3"/>
    <w:rsid w:val="00875CBA"/>
    <w:rsid w:val="008760C2"/>
    <w:rsid w:val="0087724D"/>
    <w:rsid w:val="008772D2"/>
    <w:rsid w:val="0087760E"/>
    <w:rsid w:val="00877649"/>
    <w:rsid w:val="0087770E"/>
    <w:rsid w:val="00877933"/>
    <w:rsid w:val="00877E59"/>
    <w:rsid w:val="00880F6A"/>
    <w:rsid w:val="008813C0"/>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4C"/>
    <w:rsid w:val="008913BC"/>
    <w:rsid w:val="00891BC3"/>
    <w:rsid w:val="00891F5E"/>
    <w:rsid w:val="008924C4"/>
    <w:rsid w:val="00892BD3"/>
    <w:rsid w:val="00893886"/>
    <w:rsid w:val="008940ED"/>
    <w:rsid w:val="00894187"/>
    <w:rsid w:val="00894799"/>
    <w:rsid w:val="00894F75"/>
    <w:rsid w:val="00895304"/>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F56"/>
    <w:rsid w:val="008A14F4"/>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506B"/>
    <w:rsid w:val="008A522D"/>
    <w:rsid w:val="008A547C"/>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49D"/>
    <w:rsid w:val="008B174E"/>
    <w:rsid w:val="008B19D7"/>
    <w:rsid w:val="008B1AAD"/>
    <w:rsid w:val="008B1D1E"/>
    <w:rsid w:val="008B2A76"/>
    <w:rsid w:val="008B2E2B"/>
    <w:rsid w:val="008B3005"/>
    <w:rsid w:val="008B3065"/>
    <w:rsid w:val="008B3919"/>
    <w:rsid w:val="008B3C00"/>
    <w:rsid w:val="008B3C6A"/>
    <w:rsid w:val="008B3DF9"/>
    <w:rsid w:val="008B3E69"/>
    <w:rsid w:val="008B4898"/>
    <w:rsid w:val="008B540F"/>
    <w:rsid w:val="008B5828"/>
    <w:rsid w:val="008B61EF"/>
    <w:rsid w:val="008B715D"/>
    <w:rsid w:val="008B723B"/>
    <w:rsid w:val="008B767D"/>
    <w:rsid w:val="008B7BA4"/>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2D1"/>
    <w:rsid w:val="008C7915"/>
    <w:rsid w:val="008C7E07"/>
    <w:rsid w:val="008C7FA2"/>
    <w:rsid w:val="008D0308"/>
    <w:rsid w:val="008D0384"/>
    <w:rsid w:val="008D0404"/>
    <w:rsid w:val="008D07E7"/>
    <w:rsid w:val="008D0C75"/>
    <w:rsid w:val="008D1AF0"/>
    <w:rsid w:val="008D2A39"/>
    <w:rsid w:val="008D2CFE"/>
    <w:rsid w:val="008D2E12"/>
    <w:rsid w:val="008D2F68"/>
    <w:rsid w:val="008D369B"/>
    <w:rsid w:val="008D37CE"/>
    <w:rsid w:val="008D3FB3"/>
    <w:rsid w:val="008D40E4"/>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937"/>
    <w:rsid w:val="008E5E27"/>
    <w:rsid w:val="008E5E91"/>
    <w:rsid w:val="008E6C0C"/>
    <w:rsid w:val="008E6E73"/>
    <w:rsid w:val="008E6EEA"/>
    <w:rsid w:val="008E6F8F"/>
    <w:rsid w:val="008E72F1"/>
    <w:rsid w:val="008E77FF"/>
    <w:rsid w:val="008E784E"/>
    <w:rsid w:val="008E7F3E"/>
    <w:rsid w:val="008F0123"/>
    <w:rsid w:val="008F02F9"/>
    <w:rsid w:val="008F0E9C"/>
    <w:rsid w:val="008F10C4"/>
    <w:rsid w:val="008F139D"/>
    <w:rsid w:val="008F20DC"/>
    <w:rsid w:val="008F2662"/>
    <w:rsid w:val="008F2C4B"/>
    <w:rsid w:val="008F2E3D"/>
    <w:rsid w:val="008F3552"/>
    <w:rsid w:val="008F3C2E"/>
    <w:rsid w:val="008F3CDA"/>
    <w:rsid w:val="008F433F"/>
    <w:rsid w:val="008F48D6"/>
    <w:rsid w:val="008F53B3"/>
    <w:rsid w:val="008F5E5D"/>
    <w:rsid w:val="008F5FE8"/>
    <w:rsid w:val="008F637A"/>
    <w:rsid w:val="008F65E1"/>
    <w:rsid w:val="008F6782"/>
    <w:rsid w:val="008F6A04"/>
    <w:rsid w:val="008F7902"/>
    <w:rsid w:val="008F7D82"/>
    <w:rsid w:val="00900194"/>
    <w:rsid w:val="009003B3"/>
    <w:rsid w:val="00900C9C"/>
    <w:rsid w:val="00901BC8"/>
    <w:rsid w:val="00901F55"/>
    <w:rsid w:val="0090239B"/>
    <w:rsid w:val="00902493"/>
    <w:rsid w:val="009026F1"/>
    <w:rsid w:val="0090278D"/>
    <w:rsid w:val="00902AC6"/>
    <w:rsid w:val="009032FB"/>
    <w:rsid w:val="00903596"/>
    <w:rsid w:val="00903B5E"/>
    <w:rsid w:val="00903D05"/>
    <w:rsid w:val="00904312"/>
    <w:rsid w:val="00904664"/>
    <w:rsid w:val="0090466B"/>
    <w:rsid w:val="00904A91"/>
    <w:rsid w:val="00904B2D"/>
    <w:rsid w:val="009053F1"/>
    <w:rsid w:val="00905488"/>
    <w:rsid w:val="00905D22"/>
    <w:rsid w:val="00906949"/>
    <w:rsid w:val="009076F0"/>
    <w:rsid w:val="00910231"/>
    <w:rsid w:val="00911404"/>
    <w:rsid w:val="0091144E"/>
    <w:rsid w:val="009114AE"/>
    <w:rsid w:val="00911CD7"/>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59F"/>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627"/>
    <w:rsid w:val="0092788C"/>
    <w:rsid w:val="00927BF0"/>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781E"/>
    <w:rsid w:val="00947AFE"/>
    <w:rsid w:val="00947D4C"/>
    <w:rsid w:val="00947F5F"/>
    <w:rsid w:val="00947FF6"/>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98F"/>
    <w:rsid w:val="00954A17"/>
    <w:rsid w:val="00954A73"/>
    <w:rsid w:val="00955EB0"/>
    <w:rsid w:val="00956842"/>
    <w:rsid w:val="00956BD9"/>
    <w:rsid w:val="009575F7"/>
    <w:rsid w:val="009578F0"/>
    <w:rsid w:val="00957D5A"/>
    <w:rsid w:val="009602D4"/>
    <w:rsid w:val="0096032B"/>
    <w:rsid w:val="0096047E"/>
    <w:rsid w:val="00960A9C"/>
    <w:rsid w:val="00960CF2"/>
    <w:rsid w:val="00960E40"/>
    <w:rsid w:val="009613AD"/>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97A"/>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658B"/>
    <w:rsid w:val="00976867"/>
    <w:rsid w:val="0097707F"/>
    <w:rsid w:val="00977C89"/>
    <w:rsid w:val="0098079C"/>
    <w:rsid w:val="00980B52"/>
    <w:rsid w:val="00980D90"/>
    <w:rsid w:val="00981364"/>
    <w:rsid w:val="0098184A"/>
    <w:rsid w:val="00981D93"/>
    <w:rsid w:val="00981F80"/>
    <w:rsid w:val="00982186"/>
    <w:rsid w:val="0098252F"/>
    <w:rsid w:val="00982D5A"/>
    <w:rsid w:val="0098329E"/>
    <w:rsid w:val="00983997"/>
    <w:rsid w:val="00983BC2"/>
    <w:rsid w:val="00983CD1"/>
    <w:rsid w:val="0098444A"/>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25"/>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1791"/>
    <w:rsid w:val="009A21F7"/>
    <w:rsid w:val="009A2217"/>
    <w:rsid w:val="009A255A"/>
    <w:rsid w:val="009A25AD"/>
    <w:rsid w:val="009A2977"/>
    <w:rsid w:val="009A2CD5"/>
    <w:rsid w:val="009A30D2"/>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0DA"/>
    <w:rsid w:val="009B24A5"/>
    <w:rsid w:val="009B28EF"/>
    <w:rsid w:val="009B2D91"/>
    <w:rsid w:val="009B356F"/>
    <w:rsid w:val="009B3EC2"/>
    <w:rsid w:val="009B4127"/>
    <w:rsid w:val="009B4489"/>
    <w:rsid w:val="009B4FAC"/>
    <w:rsid w:val="009B50AD"/>
    <w:rsid w:val="009B6589"/>
    <w:rsid w:val="009B7761"/>
    <w:rsid w:val="009C000B"/>
    <w:rsid w:val="009C06F5"/>
    <w:rsid w:val="009C08A1"/>
    <w:rsid w:val="009C1072"/>
    <w:rsid w:val="009C1853"/>
    <w:rsid w:val="009C2260"/>
    <w:rsid w:val="009C248D"/>
    <w:rsid w:val="009C2B07"/>
    <w:rsid w:val="009C3619"/>
    <w:rsid w:val="009C4D2A"/>
    <w:rsid w:val="009C5A9A"/>
    <w:rsid w:val="009C5D34"/>
    <w:rsid w:val="009C64CE"/>
    <w:rsid w:val="009C6610"/>
    <w:rsid w:val="009C75DF"/>
    <w:rsid w:val="009C7BDE"/>
    <w:rsid w:val="009C7F71"/>
    <w:rsid w:val="009D10B9"/>
    <w:rsid w:val="009D11AF"/>
    <w:rsid w:val="009D154D"/>
    <w:rsid w:val="009D16A7"/>
    <w:rsid w:val="009D1921"/>
    <w:rsid w:val="009D193B"/>
    <w:rsid w:val="009D22F5"/>
    <w:rsid w:val="009D24A9"/>
    <w:rsid w:val="009D2EAA"/>
    <w:rsid w:val="009D2F6E"/>
    <w:rsid w:val="009D43BE"/>
    <w:rsid w:val="009D443F"/>
    <w:rsid w:val="009D46D8"/>
    <w:rsid w:val="009D4980"/>
    <w:rsid w:val="009D52E9"/>
    <w:rsid w:val="009D5494"/>
    <w:rsid w:val="009D58B5"/>
    <w:rsid w:val="009D698F"/>
    <w:rsid w:val="009D6C8D"/>
    <w:rsid w:val="009D6E7D"/>
    <w:rsid w:val="009D7177"/>
    <w:rsid w:val="009D7494"/>
    <w:rsid w:val="009D76FC"/>
    <w:rsid w:val="009D7E8C"/>
    <w:rsid w:val="009E05AF"/>
    <w:rsid w:val="009E0B01"/>
    <w:rsid w:val="009E0F26"/>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C4"/>
    <w:rsid w:val="009E4ED0"/>
    <w:rsid w:val="009E5180"/>
    <w:rsid w:val="009E5231"/>
    <w:rsid w:val="009E5BFB"/>
    <w:rsid w:val="009E6FDB"/>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015"/>
    <w:rsid w:val="009F529D"/>
    <w:rsid w:val="009F5408"/>
    <w:rsid w:val="009F54A4"/>
    <w:rsid w:val="009F59AC"/>
    <w:rsid w:val="009F5AA9"/>
    <w:rsid w:val="009F5D61"/>
    <w:rsid w:val="009F5DB9"/>
    <w:rsid w:val="009F6200"/>
    <w:rsid w:val="009F62BA"/>
    <w:rsid w:val="009F6487"/>
    <w:rsid w:val="009F6AD3"/>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41D"/>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350"/>
    <w:rsid w:val="00A125DB"/>
    <w:rsid w:val="00A12C9D"/>
    <w:rsid w:val="00A12D2E"/>
    <w:rsid w:val="00A13642"/>
    <w:rsid w:val="00A138D8"/>
    <w:rsid w:val="00A13FDA"/>
    <w:rsid w:val="00A14055"/>
    <w:rsid w:val="00A14189"/>
    <w:rsid w:val="00A141B0"/>
    <w:rsid w:val="00A1451B"/>
    <w:rsid w:val="00A147D7"/>
    <w:rsid w:val="00A14871"/>
    <w:rsid w:val="00A14A6B"/>
    <w:rsid w:val="00A14B79"/>
    <w:rsid w:val="00A1514A"/>
    <w:rsid w:val="00A158B1"/>
    <w:rsid w:val="00A15947"/>
    <w:rsid w:val="00A165CC"/>
    <w:rsid w:val="00A177BF"/>
    <w:rsid w:val="00A17D3E"/>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BB"/>
    <w:rsid w:val="00A439F2"/>
    <w:rsid w:val="00A43A76"/>
    <w:rsid w:val="00A43B4E"/>
    <w:rsid w:val="00A43D93"/>
    <w:rsid w:val="00A43DBA"/>
    <w:rsid w:val="00A44148"/>
    <w:rsid w:val="00A4474D"/>
    <w:rsid w:val="00A44CAA"/>
    <w:rsid w:val="00A45256"/>
    <w:rsid w:val="00A4657C"/>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4C"/>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6D92"/>
    <w:rsid w:val="00A57227"/>
    <w:rsid w:val="00A572C3"/>
    <w:rsid w:val="00A575F3"/>
    <w:rsid w:val="00A57B23"/>
    <w:rsid w:val="00A57FA7"/>
    <w:rsid w:val="00A602AF"/>
    <w:rsid w:val="00A60C6F"/>
    <w:rsid w:val="00A60D52"/>
    <w:rsid w:val="00A60DBA"/>
    <w:rsid w:val="00A613BF"/>
    <w:rsid w:val="00A613DE"/>
    <w:rsid w:val="00A623A5"/>
    <w:rsid w:val="00A62803"/>
    <w:rsid w:val="00A6287C"/>
    <w:rsid w:val="00A629EB"/>
    <w:rsid w:val="00A6311E"/>
    <w:rsid w:val="00A63492"/>
    <w:rsid w:val="00A6359A"/>
    <w:rsid w:val="00A63647"/>
    <w:rsid w:val="00A63672"/>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2D2"/>
    <w:rsid w:val="00A76779"/>
    <w:rsid w:val="00A769C2"/>
    <w:rsid w:val="00A76BDB"/>
    <w:rsid w:val="00A76C6C"/>
    <w:rsid w:val="00A76CA9"/>
    <w:rsid w:val="00A76DAA"/>
    <w:rsid w:val="00A77B2F"/>
    <w:rsid w:val="00A77BDD"/>
    <w:rsid w:val="00A8003A"/>
    <w:rsid w:val="00A80CB8"/>
    <w:rsid w:val="00A80E4B"/>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7D7"/>
    <w:rsid w:val="00A85DF0"/>
    <w:rsid w:val="00A85E4E"/>
    <w:rsid w:val="00A86B03"/>
    <w:rsid w:val="00A86B2A"/>
    <w:rsid w:val="00A86C3E"/>
    <w:rsid w:val="00A86F2E"/>
    <w:rsid w:val="00A870DE"/>
    <w:rsid w:val="00A87168"/>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C25"/>
    <w:rsid w:val="00A96565"/>
    <w:rsid w:val="00A96ABD"/>
    <w:rsid w:val="00A96AD8"/>
    <w:rsid w:val="00A97CA6"/>
    <w:rsid w:val="00A97D6E"/>
    <w:rsid w:val="00AA034D"/>
    <w:rsid w:val="00AA05EF"/>
    <w:rsid w:val="00AA06A5"/>
    <w:rsid w:val="00AA0C67"/>
    <w:rsid w:val="00AA0CD9"/>
    <w:rsid w:val="00AA10F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013"/>
    <w:rsid w:val="00AB51C9"/>
    <w:rsid w:val="00AB574B"/>
    <w:rsid w:val="00AB5E4C"/>
    <w:rsid w:val="00AB79BA"/>
    <w:rsid w:val="00AB79D4"/>
    <w:rsid w:val="00AB7FE6"/>
    <w:rsid w:val="00AC003E"/>
    <w:rsid w:val="00AC0878"/>
    <w:rsid w:val="00AC0CA4"/>
    <w:rsid w:val="00AC0FA3"/>
    <w:rsid w:val="00AC12A1"/>
    <w:rsid w:val="00AC13CA"/>
    <w:rsid w:val="00AC1F2D"/>
    <w:rsid w:val="00AC2206"/>
    <w:rsid w:val="00AC30BE"/>
    <w:rsid w:val="00AC3105"/>
    <w:rsid w:val="00AC3333"/>
    <w:rsid w:val="00AC346C"/>
    <w:rsid w:val="00AC361F"/>
    <w:rsid w:val="00AC37D3"/>
    <w:rsid w:val="00AC38C2"/>
    <w:rsid w:val="00AC43EC"/>
    <w:rsid w:val="00AC446A"/>
    <w:rsid w:val="00AC4B46"/>
    <w:rsid w:val="00AC5162"/>
    <w:rsid w:val="00AC576F"/>
    <w:rsid w:val="00AC58A6"/>
    <w:rsid w:val="00AC783A"/>
    <w:rsid w:val="00AC7EA3"/>
    <w:rsid w:val="00AD127E"/>
    <w:rsid w:val="00AD1421"/>
    <w:rsid w:val="00AD1D77"/>
    <w:rsid w:val="00AD24B4"/>
    <w:rsid w:val="00AD2CAD"/>
    <w:rsid w:val="00AD382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505"/>
    <w:rsid w:val="00AE1681"/>
    <w:rsid w:val="00AE16CA"/>
    <w:rsid w:val="00AE1732"/>
    <w:rsid w:val="00AE19A2"/>
    <w:rsid w:val="00AE19DA"/>
    <w:rsid w:val="00AE1BBA"/>
    <w:rsid w:val="00AE1F73"/>
    <w:rsid w:val="00AE2257"/>
    <w:rsid w:val="00AE23E8"/>
    <w:rsid w:val="00AE2755"/>
    <w:rsid w:val="00AE324A"/>
    <w:rsid w:val="00AE3AAC"/>
    <w:rsid w:val="00AE3F8B"/>
    <w:rsid w:val="00AE4472"/>
    <w:rsid w:val="00AE4960"/>
    <w:rsid w:val="00AE4B07"/>
    <w:rsid w:val="00AE4D69"/>
    <w:rsid w:val="00AE5262"/>
    <w:rsid w:val="00AE6305"/>
    <w:rsid w:val="00AE6654"/>
    <w:rsid w:val="00AE66A9"/>
    <w:rsid w:val="00AE6C52"/>
    <w:rsid w:val="00AE6C76"/>
    <w:rsid w:val="00AE6C7B"/>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66A"/>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F1"/>
    <w:rsid w:val="00B0000D"/>
    <w:rsid w:val="00B00419"/>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1A4"/>
    <w:rsid w:val="00B0494E"/>
    <w:rsid w:val="00B04EC3"/>
    <w:rsid w:val="00B05419"/>
    <w:rsid w:val="00B0582F"/>
    <w:rsid w:val="00B05A50"/>
    <w:rsid w:val="00B05C74"/>
    <w:rsid w:val="00B05CE5"/>
    <w:rsid w:val="00B06C8F"/>
    <w:rsid w:val="00B07108"/>
    <w:rsid w:val="00B075D2"/>
    <w:rsid w:val="00B079C9"/>
    <w:rsid w:val="00B108A7"/>
    <w:rsid w:val="00B10C89"/>
    <w:rsid w:val="00B10CA4"/>
    <w:rsid w:val="00B10E42"/>
    <w:rsid w:val="00B1159B"/>
    <w:rsid w:val="00B1166C"/>
    <w:rsid w:val="00B11A6B"/>
    <w:rsid w:val="00B11DBD"/>
    <w:rsid w:val="00B11F20"/>
    <w:rsid w:val="00B1255D"/>
    <w:rsid w:val="00B12A25"/>
    <w:rsid w:val="00B12A72"/>
    <w:rsid w:val="00B12C12"/>
    <w:rsid w:val="00B12D18"/>
    <w:rsid w:val="00B1322B"/>
    <w:rsid w:val="00B13D22"/>
    <w:rsid w:val="00B13E9A"/>
    <w:rsid w:val="00B144E8"/>
    <w:rsid w:val="00B14986"/>
    <w:rsid w:val="00B14A71"/>
    <w:rsid w:val="00B1532F"/>
    <w:rsid w:val="00B156F3"/>
    <w:rsid w:val="00B160A8"/>
    <w:rsid w:val="00B16BB3"/>
    <w:rsid w:val="00B16C69"/>
    <w:rsid w:val="00B16E27"/>
    <w:rsid w:val="00B17123"/>
    <w:rsid w:val="00B17314"/>
    <w:rsid w:val="00B1756E"/>
    <w:rsid w:val="00B17760"/>
    <w:rsid w:val="00B17874"/>
    <w:rsid w:val="00B2142A"/>
    <w:rsid w:val="00B22C8B"/>
    <w:rsid w:val="00B22E86"/>
    <w:rsid w:val="00B23318"/>
    <w:rsid w:val="00B235DC"/>
    <w:rsid w:val="00B235F6"/>
    <w:rsid w:val="00B24B13"/>
    <w:rsid w:val="00B2503F"/>
    <w:rsid w:val="00B251F6"/>
    <w:rsid w:val="00B2567C"/>
    <w:rsid w:val="00B259F1"/>
    <w:rsid w:val="00B25BAC"/>
    <w:rsid w:val="00B26182"/>
    <w:rsid w:val="00B2632B"/>
    <w:rsid w:val="00B267E2"/>
    <w:rsid w:val="00B27564"/>
    <w:rsid w:val="00B2788A"/>
    <w:rsid w:val="00B27BB1"/>
    <w:rsid w:val="00B27BF2"/>
    <w:rsid w:val="00B27E14"/>
    <w:rsid w:val="00B30393"/>
    <w:rsid w:val="00B30657"/>
    <w:rsid w:val="00B30D21"/>
    <w:rsid w:val="00B30DD8"/>
    <w:rsid w:val="00B30E5D"/>
    <w:rsid w:val="00B3109E"/>
    <w:rsid w:val="00B316E5"/>
    <w:rsid w:val="00B31A11"/>
    <w:rsid w:val="00B31B3A"/>
    <w:rsid w:val="00B324E0"/>
    <w:rsid w:val="00B3284F"/>
    <w:rsid w:val="00B336E3"/>
    <w:rsid w:val="00B34405"/>
    <w:rsid w:val="00B34477"/>
    <w:rsid w:val="00B34810"/>
    <w:rsid w:val="00B34848"/>
    <w:rsid w:val="00B34FE9"/>
    <w:rsid w:val="00B3502E"/>
    <w:rsid w:val="00B35ACC"/>
    <w:rsid w:val="00B35E5E"/>
    <w:rsid w:val="00B35E94"/>
    <w:rsid w:val="00B35EF1"/>
    <w:rsid w:val="00B363CE"/>
    <w:rsid w:val="00B36E28"/>
    <w:rsid w:val="00B36F29"/>
    <w:rsid w:val="00B375A5"/>
    <w:rsid w:val="00B3773C"/>
    <w:rsid w:val="00B402B1"/>
    <w:rsid w:val="00B4182F"/>
    <w:rsid w:val="00B41ED2"/>
    <w:rsid w:val="00B4315D"/>
    <w:rsid w:val="00B43437"/>
    <w:rsid w:val="00B43E2F"/>
    <w:rsid w:val="00B44412"/>
    <w:rsid w:val="00B4483A"/>
    <w:rsid w:val="00B44C9E"/>
    <w:rsid w:val="00B44DFD"/>
    <w:rsid w:val="00B450D4"/>
    <w:rsid w:val="00B454C1"/>
    <w:rsid w:val="00B45839"/>
    <w:rsid w:val="00B459EC"/>
    <w:rsid w:val="00B45FA4"/>
    <w:rsid w:val="00B46740"/>
    <w:rsid w:val="00B4690D"/>
    <w:rsid w:val="00B46A03"/>
    <w:rsid w:val="00B46BD8"/>
    <w:rsid w:val="00B46DEB"/>
    <w:rsid w:val="00B47B80"/>
    <w:rsid w:val="00B50F80"/>
    <w:rsid w:val="00B51247"/>
    <w:rsid w:val="00B51472"/>
    <w:rsid w:val="00B515AF"/>
    <w:rsid w:val="00B518AB"/>
    <w:rsid w:val="00B51B2D"/>
    <w:rsid w:val="00B51B5A"/>
    <w:rsid w:val="00B5229A"/>
    <w:rsid w:val="00B52769"/>
    <w:rsid w:val="00B5381A"/>
    <w:rsid w:val="00B5412F"/>
    <w:rsid w:val="00B546F3"/>
    <w:rsid w:val="00B5533C"/>
    <w:rsid w:val="00B55943"/>
    <w:rsid w:val="00B55DE2"/>
    <w:rsid w:val="00B569F1"/>
    <w:rsid w:val="00B571A2"/>
    <w:rsid w:val="00B575DF"/>
    <w:rsid w:val="00B57BDC"/>
    <w:rsid w:val="00B6027F"/>
    <w:rsid w:val="00B6076A"/>
    <w:rsid w:val="00B612C6"/>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AE0"/>
    <w:rsid w:val="00B66D62"/>
    <w:rsid w:val="00B67087"/>
    <w:rsid w:val="00B670FD"/>
    <w:rsid w:val="00B67718"/>
    <w:rsid w:val="00B705A8"/>
    <w:rsid w:val="00B706F1"/>
    <w:rsid w:val="00B70CA9"/>
    <w:rsid w:val="00B715C8"/>
    <w:rsid w:val="00B7171C"/>
    <w:rsid w:val="00B71782"/>
    <w:rsid w:val="00B71E4B"/>
    <w:rsid w:val="00B7223F"/>
    <w:rsid w:val="00B72684"/>
    <w:rsid w:val="00B72820"/>
    <w:rsid w:val="00B72FDA"/>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47F8"/>
    <w:rsid w:val="00B850EA"/>
    <w:rsid w:val="00B851C7"/>
    <w:rsid w:val="00B85C77"/>
    <w:rsid w:val="00B86648"/>
    <w:rsid w:val="00B86796"/>
    <w:rsid w:val="00B87581"/>
    <w:rsid w:val="00B87834"/>
    <w:rsid w:val="00B87AA5"/>
    <w:rsid w:val="00B903AB"/>
    <w:rsid w:val="00B912AB"/>
    <w:rsid w:val="00B918F0"/>
    <w:rsid w:val="00B919C3"/>
    <w:rsid w:val="00B91C3D"/>
    <w:rsid w:val="00B92D9E"/>
    <w:rsid w:val="00B931D5"/>
    <w:rsid w:val="00B935B2"/>
    <w:rsid w:val="00B93938"/>
    <w:rsid w:val="00B94279"/>
    <w:rsid w:val="00B9429B"/>
    <w:rsid w:val="00B943E0"/>
    <w:rsid w:val="00B94D80"/>
    <w:rsid w:val="00B95A97"/>
    <w:rsid w:val="00B96376"/>
    <w:rsid w:val="00B9643E"/>
    <w:rsid w:val="00B96773"/>
    <w:rsid w:val="00B96CBD"/>
    <w:rsid w:val="00B971A6"/>
    <w:rsid w:val="00B97552"/>
    <w:rsid w:val="00B97B3E"/>
    <w:rsid w:val="00BA00A1"/>
    <w:rsid w:val="00BA00FD"/>
    <w:rsid w:val="00BA0B22"/>
    <w:rsid w:val="00BA1311"/>
    <w:rsid w:val="00BA224A"/>
    <w:rsid w:val="00BA254F"/>
    <w:rsid w:val="00BA25E5"/>
    <w:rsid w:val="00BA2B54"/>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3DB0"/>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058B"/>
    <w:rsid w:val="00BC13D3"/>
    <w:rsid w:val="00BC1EB6"/>
    <w:rsid w:val="00BC1F0A"/>
    <w:rsid w:val="00BC2687"/>
    <w:rsid w:val="00BC2E55"/>
    <w:rsid w:val="00BC32B1"/>
    <w:rsid w:val="00BC359C"/>
    <w:rsid w:val="00BC396F"/>
    <w:rsid w:val="00BC3AC5"/>
    <w:rsid w:val="00BC4011"/>
    <w:rsid w:val="00BC4111"/>
    <w:rsid w:val="00BC49D7"/>
    <w:rsid w:val="00BC4FAB"/>
    <w:rsid w:val="00BC5080"/>
    <w:rsid w:val="00BC541C"/>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579"/>
    <w:rsid w:val="00BD6753"/>
    <w:rsid w:val="00BD6CF0"/>
    <w:rsid w:val="00BD6D1A"/>
    <w:rsid w:val="00BD71DA"/>
    <w:rsid w:val="00BD7B4E"/>
    <w:rsid w:val="00BD7B51"/>
    <w:rsid w:val="00BD7EE7"/>
    <w:rsid w:val="00BD7FE0"/>
    <w:rsid w:val="00BE00F7"/>
    <w:rsid w:val="00BE05CA"/>
    <w:rsid w:val="00BE072E"/>
    <w:rsid w:val="00BE0D35"/>
    <w:rsid w:val="00BE0DE5"/>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5AD"/>
    <w:rsid w:val="00BE7ED3"/>
    <w:rsid w:val="00BF011B"/>
    <w:rsid w:val="00BF01B1"/>
    <w:rsid w:val="00BF039F"/>
    <w:rsid w:val="00BF056A"/>
    <w:rsid w:val="00BF060D"/>
    <w:rsid w:val="00BF0685"/>
    <w:rsid w:val="00BF082A"/>
    <w:rsid w:val="00BF157C"/>
    <w:rsid w:val="00BF1796"/>
    <w:rsid w:val="00BF28CC"/>
    <w:rsid w:val="00BF2971"/>
    <w:rsid w:val="00BF2AB6"/>
    <w:rsid w:val="00BF3DFB"/>
    <w:rsid w:val="00BF3F29"/>
    <w:rsid w:val="00BF437B"/>
    <w:rsid w:val="00BF4D7E"/>
    <w:rsid w:val="00BF5165"/>
    <w:rsid w:val="00BF52C5"/>
    <w:rsid w:val="00BF576A"/>
    <w:rsid w:val="00BF6F65"/>
    <w:rsid w:val="00BF74A9"/>
    <w:rsid w:val="00BF7B86"/>
    <w:rsid w:val="00BF7E4B"/>
    <w:rsid w:val="00C00211"/>
    <w:rsid w:val="00C0059B"/>
    <w:rsid w:val="00C00776"/>
    <w:rsid w:val="00C00921"/>
    <w:rsid w:val="00C00FBA"/>
    <w:rsid w:val="00C014B7"/>
    <w:rsid w:val="00C01C4C"/>
    <w:rsid w:val="00C01EF8"/>
    <w:rsid w:val="00C03137"/>
    <w:rsid w:val="00C03601"/>
    <w:rsid w:val="00C038A4"/>
    <w:rsid w:val="00C039AD"/>
    <w:rsid w:val="00C03A1E"/>
    <w:rsid w:val="00C0568C"/>
    <w:rsid w:val="00C059A5"/>
    <w:rsid w:val="00C05B96"/>
    <w:rsid w:val="00C0691D"/>
    <w:rsid w:val="00C06C9F"/>
    <w:rsid w:val="00C0713F"/>
    <w:rsid w:val="00C079C3"/>
    <w:rsid w:val="00C10038"/>
    <w:rsid w:val="00C10149"/>
    <w:rsid w:val="00C103F8"/>
    <w:rsid w:val="00C1074F"/>
    <w:rsid w:val="00C10C65"/>
    <w:rsid w:val="00C10D4E"/>
    <w:rsid w:val="00C1114A"/>
    <w:rsid w:val="00C112DF"/>
    <w:rsid w:val="00C112FA"/>
    <w:rsid w:val="00C11371"/>
    <w:rsid w:val="00C1175A"/>
    <w:rsid w:val="00C11DE8"/>
    <w:rsid w:val="00C11E04"/>
    <w:rsid w:val="00C11E58"/>
    <w:rsid w:val="00C1283E"/>
    <w:rsid w:val="00C12C28"/>
    <w:rsid w:val="00C1388A"/>
    <w:rsid w:val="00C138B2"/>
    <w:rsid w:val="00C14102"/>
    <w:rsid w:val="00C14F5D"/>
    <w:rsid w:val="00C15084"/>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12D"/>
    <w:rsid w:val="00C21908"/>
    <w:rsid w:val="00C2208A"/>
    <w:rsid w:val="00C225F7"/>
    <w:rsid w:val="00C22ECC"/>
    <w:rsid w:val="00C232A1"/>
    <w:rsid w:val="00C23479"/>
    <w:rsid w:val="00C23F40"/>
    <w:rsid w:val="00C24152"/>
    <w:rsid w:val="00C2437B"/>
    <w:rsid w:val="00C24622"/>
    <w:rsid w:val="00C247CE"/>
    <w:rsid w:val="00C24912"/>
    <w:rsid w:val="00C24B2A"/>
    <w:rsid w:val="00C24F12"/>
    <w:rsid w:val="00C25308"/>
    <w:rsid w:val="00C25420"/>
    <w:rsid w:val="00C27091"/>
    <w:rsid w:val="00C27140"/>
    <w:rsid w:val="00C271BA"/>
    <w:rsid w:val="00C272EE"/>
    <w:rsid w:val="00C27384"/>
    <w:rsid w:val="00C2765D"/>
    <w:rsid w:val="00C27B84"/>
    <w:rsid w:val="00C27EE4"/>
    <w:rsid w:val="00C30E16"/>
    <w:rsid w:val="00C30FB1"/>
    <w:rsid w:val="00C3100B"/>
    <w:rsid w:val="00C313B5"/>
    <w:rsid w:val="00C31681"/>
    <w:rsid w:val="00C316AA"/>
    <w:rsid w:val="00C31701"/>
    <w:rsid w:val="00C317FE"/>
    <w:rsid w:val="00C31A68"/>
    <w:rsid w:val="00C31B7C"/>
    <w:rsid w:val="00C3275E"/>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9D"/>
    <w:rsid w:val="00C46B2B"/>
    <w:rsid w:val="00C46E1A"/>
    <w:rsid w:val="00C473D6"/>
    <w:rsid w:val="00C47A5A"/>
    <w:rsid w:val="00C47BB4"/>
    <w:rsid w:val="00C47E87"/>
    <w:rsid w:val="00C50117"/>
    <w:rsid w:val="00C50B2A"/>
    <w:rsid w:val="00C50D56"/>
    <w:rsid w:val="00C50E89"/>
    <w:rsid w:val="00C53141"/>
    <w:rsid w:val="00C53487"/>
    <w:rsid w:val="00C53E3C"/>
    <w:rsid w:val="00C53EFE"/>
    <w:rsid w:val="00C53F56"/>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443"/>
    <w:rsid w:val="00C63DCA"/>
    <w:rsid w:val="00C63FB3"/>
    <w:rsid w:val="00C644E0"/>
    <w:rsid w:val="00C64874"/>
    <w:rsid w:val="00C64DB1"/>
    <w:rsid w:val="00C65182"/>
    <w:rsid w:val="00C653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96F"/>
    <w:rsid w:val="00C72CDE"/>
    <w:rsid w:val="00C73814"/>
    <w:rsid w:val="00C73C4F"/>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92F"/>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BC"/>
    <w:rsid w:val="00C916EF"/>
    <w:rsid w:val="00C91C2F"/>
    <w:rsid w:val="00C9239F"/>
    <w:rsid w:val="00C924AA"/>
    <w:rsid w:val="00C9274B"/>
    <w:rsid w:val="00C92BFD"/>
    <w:rsid w:val="00C9303C"/>
    <w:rsid w:val="00C935EB"/>
    <w:rsid w:val="00C93C49"/>
    <w:rsid w:val="00C93F94"/>
    <w:rsid w:val="00C93FA8"/>
    <w:rsid w:val="00C941C4"/>
    <w:rsid w:val="00C94E56"/>
    <w:rsid w:val="00C95A22"/>
    <w:rsid w:val="00C95DC7"/>
    <w:rsid w:val="00C95F52"/>
    <w:rsid w:val="00C96760"/>
    <w:rsid w:val="00C97973"/>
    <w:rsid w:val="00C97A13"/>
    <w:rsid w:val="00CA0097"/>
    <w:rsid w:val="00CA01EA"/>
    <w:rsid w:val="00CA0332"/>
    <w:rsid w:val="00CA0412"/>
    <w:rsid w:val="00CA0D3E"/>
    <w:rsid w:val="00CA125E"/>
    <w:rsid w:val="00CA185F"/>
    <w:rsid w:val="00CA1E9F"/>
    <w:rsid w:val="00CA1EC5"/>
    <w:rsid w:val="00CA1F3E"/>
    <w:rsid w:val="00CA1FBA"/>
    <w:rsid w:val="00CA213E"/>
    <w:rsid w:val="00CA30A8"/>
    <w:rsid w:val="00CA30C0"/>
    <w:rsid w:val="00CA3453"/>
    <w:rsid w:val="00CA3C36"/>
    <w:rsid w:val="00CA4139"/>
    <w:rsid w:val="00CA4BC7"/>
    <w:rsid w:val="00CA4E6F"/>
    <w:rsid w:val="00CA4EBA"/>
    <w:rsid w:val="00CA5203"/>
    <w:rsid w:val="00CA587E"/>
    <w:rsid w:val="00CA693E"/>
    <w:rsid w:val="00CA69AD"/>
    <w:rsid w:val="00CA6ACF"/>
    <w:rsid w:val="00CA6C5F"/>
    <w:rsid w:val="00CA6E22"/>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0C8"/>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26E6"/>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E14"/>
    <w:rsid w:val="00CD3009"/>
    <w:rsid w:val="00CD3507"/>
    <w:rsid w:val="00CD3994"/>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517"/>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01C"/>
    <w:rsid w:val="00CF3069"/>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29"/>
    <w:rsid w:val="00D11A5A"/>
    <w:rsid w:val="00D11E55"/>
    <w:rsid w:val="00D11EEE"/>
    <w:rsid w:val="00D12027"/>
    <w:rsid w:val="00D120A6"/>
    <w:rsid w:val="00D1219A"/>
    <w:rsid w:val="00D12832"/>
    <w:rsid w:val="00D12BA8"/>
    <w:rsid w:val="00D12DBD"/>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19"/>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653"/>
    <w:rsid w:val="00D25BAE"/>
    <w:rsid w:val="00D25CD5"/>
    <w:rsid w:val="00D25DD4"/>
    <w:rsid w:val="00D25FC3"/>
    <w:rsid w:val="00D26343"/>
    <w:rsid w:val="00D269DD"/>
    <w:rsid w:val="00D26DA8"/>
    <w:rsid w:val="00D26EEA"/>
    <w:rsid w:val="00D2724F"/>
    <w:rsid w:val="00D27255"/>
    <w:rsid w:val="00D274CE"/>
    <w:rsid w:val="00D278DE"/>
    <w:rsid w:val="00D27AD5"/>
    <w:rsid w:val="00D27C93"/>
    <w:rsid w:val="00D3014C"/>
    <w:rsid w:val="00D30520"/>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3F0"/>
    <w:rsid w:val="00D338E0"/>
    <w:rsid w:val="00D33F23"/>
    <w:rsid w:val="00D344F1"/>
    <w:rsid w:val="00D34FCC"/>
    <w:rsid w:val="00D34FD4"/>
    <w:rsid w:val="00D358AD"/>
    <w:rsid w:val="00D35942"/>
    <w:rsid w:val="00D35C5B"/>
    <w:rsid w:val="00D35C7F"/>
    <w:rsid w:val="00D35C85"/>
    <w:rsid w:val="00D36357"/>
    <w:rsid w:val="00D36B76"/>
    <w:rsid w:val="00D40AC8"/>
    <w:rsid w:val="00D40DBD"/>
    <w:rsid w:val="00D4145C"/>
    <w:rsid w:val="00D416CB"/>
    <w:rsid w:val="00D41E2D"/>
    <w:rsid w:val="00D422E9"/>
    <w:rsid w:val="00D42384"/>
    <w:rsid w:val="00D42493"/>
    <w:rsid w:val="00D42604"/>
    <w:rsid w:val="00D4297C"/>
    <w:rsid w:val="00D42DDA"/>
    <w:rsid w:val="00D431F0"/>
    <w:rsid w:val="00D434C6"/>
    <w:rsid w:val="00D435C5"/>
    <w:rsid w:val="00D439F2"/>
    <w:rsid w:val="00D44034"/>
    <w:rsid w:val="00D44401"/>
    <w:rsid w:val="00D44615"/>
    <w:rsid w:val="00D44758"/>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FA"/>
    <w:rsid w:val="00D5186F"/>
    <w:rsid w:val="00D5194B"/>
    <w:rsid w:val="00D519F2"/>
    <w:rsid w:val="00D526F3"/>
    <w:rsid w:val="00D527EC"/>
    <w:rsid w:val="00D5281D"/>
    <w:rsid w:val="00D52EBB"/>
    <w:rsid w:val="00D53026"/>
    <w:rsid w:val="00D53428"/>
    <w:rsid w:val="00D539BF"/>
    <w:rsid w:val="00D54D9B"/>
    <w:rsid w:val="00D54DD8"/>
    <w:rsid w:val="00D54EE4"/>
    <w:rsid w:val="00D55389"/>
    <w:rsid w:val="00D55755"/>
    <w:rsid w:val="00D55B76"/>
    <w:rsid w:val="00D55D98"/>
    <w:rsid w:val="00D56098"/>
    <w:rsid w:val="00D56581"/>
    <w:rsid w:val="00D56778"/>
    <w:rsid w:val="00D56968"/>
    <w:rsid w:val="00D56CEC"/>
    <w:rsid w:val="00D56DEF"/>
    <w:rsid w:val="00D56E01"/>
    <w:rsid w:val="00D57186"/>
    <w:rsid w:val="00D572BC"/>
    <w:rsid w:val="00D57E13"/>
    <w:rsid w:val="00D60572"/>
    <w:rsid w:val="00D60770"/>
    <w:rsid w:val="00D60A2A"/>
    <w:rsid w:val="00D60AA5"/>
    <w:rsid w:val="00D60B74"/>
    <w:rsid w:val="00D60C82"/>
    <w:rsid w:val="00D61032"/>
    <w:rsid w:val="00D61071"/>
    <w:rsid w:val="00D614F0"/>
    <w:rsid w:val="00D6159C"/>
    <w:rsid w:val="00D6162C"/>
    <w:rsid w:val="00D616A3"/>
    <w:rsid w:val="00D61C4A"/>
    <w:rsid w:val="00D6206E"/>
    <w:rsid w:val="00D62B1D"/>
    <w:rsid w:val="00D62DC1"/>
    <w:rsid w:val="00D63417"/>
    <w:rsid w:val="00D635BD"/>
    <w:rsid w:val="00D6361D"/>
    <w:rsid w:val="00D636AD"/>
    <w:rsid w:val="00D63D20"/>
    <w:rsid w:val="00D640E7"/>
    <w:rsid w:val="00D641BB"/>
    <w:rsid w:val="00D64287"/>
    <w:rsid w:val="00D6432A"/>
    <w:rsid w:val="00D65C89"/>
    <w:rsid w:val="00D65F4A"/>
    <w:rsid w:val="00D6625D"/>
    <w:rsid w:val="00D66C25"/>
    <w:rsid w:val="00D66D25"/>
    <w:rsid w:val="00D66F42"/>
    <w:rsid w:val="00D6744F"/>
    <w:rsid w:val="00D67DA4"/>
    <w:rsid w:val="00D67DD3"/>
    <w:rsid w:val="00D70067"/>
    <w:rsid w:val="00D700E1"/>
    <w:rsid w:val="00D7042E"/>
    <w:rsid w:val="00D706DA"/>
    <w:rsid w:val="00D70B3E"/>
    <w:rsid w:val="00D7116E"/>
    <w:rsid w:val="00D71931"/>
    <w:rsid w:val="00D71CD6"/>
    <w:rsid w:val="00D72EA9"/>
    <w:rsid w:val="00D72FF9"/>
    <w:rsid w:val="00D730A5"/>
    <w:rsid w:val="00D730A6"/>
    <w:rsid w:val="00D73687"/>
    <w:rsid w:val="00D73A26"/>
    <w:rsid w:val="00D73A33"/>
    <w:rsid w:val="00D7405A"/>
    <w:rsid w:val="00D741B9"/>
    <w:rsid w:val="00D74405"/>
    <w:rsid w:val="00D7458F"/>
    <w:rsid w:val="00D754C5"/>
    <w:rsid w:val="00D75799"/>
    <w:rsid w:val="00D75D77"/>
    <w:rsid w:val="00D761F4"/>
    <w:rsid w:val="00D764E5"/>
    <w:rsid w:val="00D7664B"/>
    <w:rsid w:val="00D766C6"/>
    <w:rsid w:val="00D76A0F"/>
    <w:rsid w:val="00D771E4"/>
    <w:rsid w:val="00D7725F"/>
    <w:rsid w:val="00D77657"/>
    <w:rsid w:val="00D77A48"/>
    <w:rsid w:val="00D77B82"/>
    <w:rsid w:val="00D77CBB"/>
    <w:rsid w:val="00D801D5"/>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624"/>
    <w:rsid w:val="00D856C4"/>
    <w:rsid w:val="00D8573B"/>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9D7"/>
    <w:rsid w:val="00D91B2B"/>
    <w:rsid w:val="00D91DCB"/>
    <w:rsid w:val="00D92189"/>
    <w:rsid w:val="00D92359"/>
    <w:rsid w:val="00D92BE6"/>
    <w:rsid w:val="00D92CC3"/>
    <w:rsid w:val="00D92F8F"/>
    <w:rsid w:val="00D93162"/>
    <w:rsid w:val="00D93F98"/>
    <w:rsid w:val="00D94013"/>
    <w:rsid w:val="00D94064"/>
    <w:rsid w:val="00D945E4"/>
    <w:rsid w:val="00D9512C"/>
    <w:rsid w:val="00D9524E"/>
    <w:rsid w:val="00D957F0"/>
    <w:rsid w:val="00D96216"/>
    <w:rsid w:val="00D966ED"/>
    <w:rsid w:val="00D96B41"/>
    <w:rsid w:val="00D974B0"/>
    <w:rsid w:val="00D9752D"/>
    <w:rsid w:val="00DA086F"/>
    <w:rsid w:val="00DA0EE7"/>
    <w:rsid w:val="00DA1110"/>
    <w:rsid w:val="00DA1A95"/>
    <w:rsid w:val="00DA26DB"/>
    <w:rsid w:val="00DA3279"/>
    <w:rsid w:val="00DA3A43"/>
    <w:rsid w:val="00DA3BD5"/>
    <w:rsid w:val="00DA3EE6"/>
    <w:rsid w:val="00DA3FD3"/>
    <w:rsid w:val="00DA51D7"/>
    <w:rsid w:val="00DA560A"/>
    <w:rsid w:val="00DA57A3"/>
    <w:rsid w:val="00DA5D26"/>
    <w:rsid w:val="00DA619A"/>
    <w:rsid w:val="00DA640F"/>
    <w:rsid w:val="00DA683B"/>
    <w:rsid w:val="00DA7790"/>
    <w:rsid w:val="00DA786F"/>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54"/>
    <w:rsid w:val="00DB6BD0"/>
    <w:rsid w:val="00DB7006"/>
    <w:rsid w:val="00DB7226"/>
    <w:rsid w:val="00DB7625"/>
    <w:rsid w:val="00DB7E42"/>
    <w:rsid w:val="00DC0417"/>
    <w:rsid w:val="00DC055E"/>
    <w:rsid w:val="00DC067C"/>
    <w:rsid w:val="00DC0AF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9FF"/>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7DD"/>
    <w:rsid w:val="00DE40C4"/>
    <w:rsid w:val="00DE42F0"/>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61B"/>
    <w:rsid w:val="00E00043"/>
    <w:rsid w:val="00E001B1"/>
    <w:rsid w:val="00E002B8"/>
    <w:rsid w:val="00E00D03"/>
    <w:rsid w:val="00E00DDD"/>
    <w:rsid w:val="00E0108D"/>
    <w:rsid w:val="00E019B7"/>
    <w:rsid w:val="00E0211A"/>
    <w:rsid w:val="00E02BF2"/>
    <w:rsid w:val="00E02DE8"/>
    <w:rsid w:val="00E02E39"/>
    <w:rsid w:val="00E038B0"/>
    <w:rsid w:val="00E03FB9"/>
    <w:rsid w:val="00E04BD0"/>
    <w:rsid w:val="00E04FF9"/>
    <w:rsid w:val="00E056AF"/>
    <w:rsid w:val="00E05C61"/>
    <w:rsid w:val="00E066D8"/>
    <w:rsid w:val="00E06897"/>
    <w:rsid w:val="00E06A18"/>
    <w:rsid w:val="00E06D5F"/>
    <w:rsid w:val="00E06FD7"/>
    <w:rsid w:val="00E07016"/>
    <w:rsid w:val="00E0714D"/>
    <w:rsid w:val="00E074A3"/>
    <w:rsid w:val="00E10336"/>
    <w:rsid w:val="00E10D35"/>
    <w:rsid w:val="00E10D67"/>
    <w:rsid w:val="00E111AE"/>
    <w:rsid w:val="00E11DFE"/>
    <w:rsid w:val="00E11E07"/>
    <w:rsid w:val="00E11F5A"/>
    <w:rsid w:val="00E12A2F"/>
    <w:rsid w:val="00E12ABF"/>
    <w:rsid w:val="00E12BAD"/>
    <w:rsid w:val="00E13293"/>
    <w:rsid w:val="00E13454"/>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751"/>
    <w:rsid w:val="00E20D4E"/>
    <w:rsid w:val="00E20E64"/>
    <w:rsid w:val="00E21476"/>
    <w:rsid w:val="00E21711"/>
    <w:rsid w:val="00E22174"/>
    <w:rsid w:val="00E22ED9"/>
    <w:rsid w:val="00E22FB7"/>
    <w:rsid w:val="00E230B7"/>
    <w:rsid w:val="00E232E8"/>
    <w:rsid w:val="00E23464"/>
    <w:rsid w:val="00E23D16"/>
    <w:rsid w:val="00E23E86"/>
    <w:rsid w:val="00E245AA"/>
    <w:rsid w:val="00E25300"/>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0B2"/>
    <w:rsid w:val="00E52859"/>
    <w:rsid w:val="00E52D99"/>
    <w:rsid w:val="00E52DD6"/>
    <w:rsid w:val="00E53134"/>
    <w:rsid w:val="00E54178"/>
    <w:rsid w:val="00E54ACB"/>
    <w:rsid w:val="00E54B64"/>
    <w:rsid w:val="00E55146"/>
    <w:rsid w:val="00E5523A"/>
    <w:rsid w:val="00E5529B"/>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096"/>
    <w:rsid w:val="00E6272C"/>
    <w:rsid w:val="00E62A57"/>
    <w:rsid w:val="00E62DE9"/>
    <w:rsid w:val="00E62F1A"/>
    <w:rsid w:val="00E63184"/>
    <w:rsid w:val="00E6356A"/>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AF"/>
    <w:rsid w:val="00E81817"/>
    <w:rsid w:val="00E81AEE"/>
    <w:rsid w:val="00E81DCC"/>
    <w:rsid w:val="00E81DF5"/>
    <w:rsid w:val="00E82161"/>
    <w:rsid w:val="00E8220F"/>
    <w:rsid w:val="00E82BCA"/>
    <w:rsid w:val="00E82F25"/>
    <w:rsid w:val="00E83082"/>
    <w:rsid w:val="00E8369E"/>
    <w:rsid w:val="00E83FCA"/>
    <w:rsid w:val="00E84291"/>
    <w:rsid w:val="00E84623"/>
    <w:rsid w:val="00E849F1"/>
    <w:rsid w:val="00E85677"/>
    <w:rsid w:val="00E8605A"/>
    <w:rsid w:val="00E869CA"/>
    <w:rsid w:val="00E86BE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66F"/>
    <w:rsid w:val="00EA4D65"/>
    <w:rsid w:val="00EA5022"/>
    <w:rsid w:val="00EA5068"/>
    <w:rsid w:val="00EA5668"/>
    <w:rsid w:val="00EA59F4"/>
    <w:rsid w:val="00EA5C36"/>
    <w:rsid w:val="00EA5C47"/>
    <w:rsid w:val="00EA5D3B"/>
    <w:rsid w:val="00EA70CA"/>
    <w:rsid w:val="00EA718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474"/>
    <w:rsid w:val="00EC758B"/>
    <w:rsid w:val="00EC79E0"/>
    <w:rsid w:val="00EC7A11"/>
    <w:rsid w:val="00EC7DF1"/>
    <w:rsid w:val="00ED1147"/>
    <w:rsid w:val="00ED16D2"/>
    <w:rsid w:val="00ED1810"/>
    <w:rsid w:val="00ED2489"/>
    <w:rsid w:val="00ED28F3"/>
    <w:rsid w:val="00ED3600"/>
    <w:rsid w:val="00ED3B94"/>
    <w:rsid w:val="00ED3E14"/>
    <w:rsid w:val="00ED4371"/>
    <w:rsid w:val="00ED48C3"/>
    <w:rsid w:val="00ED4980"/>
    <w:rsid w:val="00ED4AB6"/>
    <w:rsid w:val="00ED4EEB"/>
    <w:rsid w:val="00ED5166"/>
    <w:rsid w:val="00ED52CB"/>
    <w:rsid w:val="00ED5DEF"/>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53"/>
    <w:rsid w:val="00EE65FA"/>
    <w:rsid w:val="00EE6608"/>
    <w:rsid w:val="00EE6EA1"/>
    <w:rsid w:val="00EE7331"/>
    <w:rsid w:val="00EE7559"/>
    <w:rsid w:val="00EE7766"/>
    <w:rsid w:val="00EE7800"/>
    <w:rsid w:val="00EE7963"/>
    <w:rsid w:val="00EE7C43"/>
    <w:rsid w:val="00EF02A6"/>
    <w:rsid w:val="00EF03D2"/>
    <w:rsid w:val="00EF0815"/>
    <w:rsid w:val="00EF17B9"/>
    <w:rsid w:val="00EF183F"/>
    <w:rsid w:val="00EF18CC"/>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67A"/>
    <w:rsid w:val="00F008E9"/>
    <w:rsid w:val="00F008F7"/>
    <w:rsid w:val="00F009E2"/>
    <w:rsid w:val="00F00C11"/>
    <w:rsid w:val="00F00C84"/>
    <w:rsid w:val="00F00F88"/>
    <w:rsid w:val="00F014B2"/>
    <w:rsid w:val="00F01716"/>
    <w:rsid w:val="00F017C8"/>
    <w:rsid w:val="00F01B17"/>
    <w:rsid w:val="00F02120"/>
    <w:rsid w:val="00F02EA6"/>
    <w:rsid w:val="00F03CFD"/>
    <w:rsid w:val="00F03E51"/>
    <w:rsid w:val="00F04228"/>
    <w:rsid w:val="00F0454E"/>
    <w:rsid w:val="00F0456C"/>
    <w:rsid w:val="00F0464B"/>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9DC"/>
    <w:rsid w:val="00F07C2E"/>
    <w:rsid w:val="00F07C95"/>
    <w:rsid w:val="00F07E8C"/>
    <w:rsid w:val="00F10127"/>
    <w:rsid w:val="00F108A3"/>
    <w:rsid w:val="00F10BBE"/>
    <w:rsid w:val="00F10FB2"/>
    <w:rsid w:val="00F11206"/>
    <w:rsid w:val="00F112E7"/>
    <w:rsid w:val="00F114F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2283"/>
    <w:rsid w:val="00F22699"/>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64F"/>
    <w:rsid w:val="00F31C6A"/>
    <w:rsid w:val="00F31D07"/>
    <w:rsid w:val="00F31D49"/>
    <w:rsid w:val="00F31D53"/>
    <w:rsid w:val="00F31D67"/>
    <w:rsid w:val="00F31FC8"/>
    <w:rsid w:val="00F32C81"/>
    <w:rsid w:val="00F32D15"/>
    <w:rsid w:val="00F32D94"/>
    <w:rsid w:val="00F33253"/>
    <w:rsid w:val="00F33A7D"/>
    <w:rsid w:val="00F33AE7"/>
    <w:rsid w:val="00F33ED0"/>
    <w:rsid w:val="00F34147"/>
    <w:rsid w:val="00F34153"/>
    <w:rsid w:val="00F342CD"/>
    <w:rsid w:val="00F3482C"/>
    <w:rsid w:val="00F34EF3"/>
    <w:rsid w:val="00F3516E"/>
    <w:rsid w:val="00F35848"/>
    <w:rsid w:val="00F35CC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B2"/>
    <w:rsid w:val="00F51A5A"/>
    <w:rsid w:val="00F51BA2"/>
    <w:rsid w:val="00F52CE9"/>
    <w:rsid w:val="00F53189"/>
    <w:rsid w:val="00F5349E"/>
    <w:rsid w:val="00F53591"/>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26"/>
    <w:rsid w:val="00F61335"/>
    <w:rsid w:val="00F619E1"/>
    <w:rsid w:val="00F61A26"/>
    <w:rsid w:val="00F61E0C"/>
    <w:rsid w:val="00F62610"/>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32C"/>
    <w:rsid w:val="00F70663"/>
    <w:rsid w:val="00F70B2B"/>
    <w:rsid w:val="00F70B83"/>
    <w:rsid w:val="00F70BB3"/>
    <w:rsid w:val="00F70D98"/>
    <w:rsid w:val="00F70E17"/>
    <w:rsid w:val="00F70ED3"/>
    <w:rsid w:val="00F711FD"/>
    <w:rsid w:val="00F7149E"/>
    <w:rsid w:val="00F72210"/>
    <w:rsid w:val="00F72832"/>
    <w:rsid w:val="00F72881"/>
    <w:rsid w:val="00F7342A"/>
    <w:rsid w:val="00F734AD"/>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80D45"/>
    <w:rsid w:val="00F810E2"/>
    <w:rsid w:val="00F8119F"/>
    <w:rsid w:val="00F8120F"/>
    <w:rsid w:val="00F82158"/>
    <w:rsid w:val="00F82178"/>
    <w:rsid w:val="00F8234D"/>
    <w:rsid w:val="00F82DCF"/>
    <w:rsid w:val="00F83337"/>
    <w:rsid w:val="00F8350A"/>
    <w:rsid w:val="00F83515"/>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C25"/>
    <w:rsid w:val="00F91EA8"/>
    <w:rsid w:val="00F92301"/>
    <w:rsid w:val="00F9258B"/>
    <w:rsid w:val="00F928E2"/>
    <w:rsid w:val="00F92C0C"/>
    <w:rsid w:val="00F92CCF"/>
    <w:rsid w:val="00F92D98"/>
    <w:rsid w:val="00F93C54"/>
    <w:rsid w:val="00F93FB8"/>
    <w:rsid w:val="00F947E1"/>
    <w:rsid w:val="00F94E57"/>
    <w:rsid w:val="00F95A0C"/>
    <w:rsid w:val="00F95CEE"/>
    <w:rsid w:val="00F95EA2"/>
    <w:rsid w:val="00F95F0F"/>
    <w:rsid w:val="00F966BB"/>
    <w:rsid w:val="00F96A84"/>
    <w:rsid w:val="00F97012"/>
    <w:rsid w:val="00F97015"/>
    <w:rsid w:val="00F972CD"/>
    <w:rsid w:val="00F9760B"/>
    <w:rsid w:val="00F97627"/>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A7AF2"/>
    <w:rsid w:val="00FA7DE3"/>
    <w:rsid w:val="00FB01C3"/>
    <w:rsid w:val="00FB09B4"/>
    <w:rsid w:val="00FB0A3B"/>
    <w:rsid w:val="00FB0C87"/>
    <w:rsid w:val="00FB1D75"/>
    <w:rsid w:val="00FB2908"/>
    <w:rsid w:val="00FB2A65"/>
    <w:rsid w:val="00FB2D85"/>
    <w:rsid w:val="00FB2E5B"/>
    <w:rsid w:val="00FB2EEF"/>
    <w:rsid w:val="00FB30AD"/>
    <w:rsid w:val="00FB331F"/>
    <w:rsid w:val="00FB366B"/>
    <w:rsid w:val="00FB3747"/>
    <w:rsid w:val="00FB3925"/>
    <w:rsid w:val="00FB3FC4"/>
    <w:rsid w:val="00FB4311"/>
    <w:rsid w:val="00FB434B"/>
    <w:rsid w:val="00FB4B33"/>
    <w:rsid w:val="00FB4E06"/>
    <w:rsid w:val="00FB4F04"/>
    <w:rsid w:val="00FB5709"/>
    <w:rsid w:val="00FB5CFF"/>
    <w:rsid w:val="00FB655D"/>
    <w:rsid w:val="00FB683C"/>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ACD"/>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AED"/>
    <w:rsid w:val="00FD3FE2"/>
    <w:rsid w:val="00FD4045"/>
    <w:rsid w:val="00FD42E9"/>
    <w:rsid w:val="00FD46B9"/>
    <w:rsid w:val="00FD49DA"/>
    <w:rsid w:val="00FD4BAB"/>
    <w:rsid w:val="00FD542A"/>
    <w:rsid w:val="00FD5A5D"/>
    <w:rsid w:val="00FD5C05"/>
    <w:rsid w:val="00FD5EA6"/>
    <w:rsid w:val="00FD5EB6"/>
    <w:rsid w:val="00FD5EE8"/>
    <w:rsid w:val="00FD6B22"/>
    <w:rsid w:val="00FD6DC9"/>
    <w:rsid w:val="00FD7045"/>
    <w:rsid w:val="00FD723E"/>
    <w:rsid w:val="00FD73C0"/>
    <w:rsid w:val="00FD748C"/>
    <w:rsid w:val="00FD7508"/>
    <w:rsid w:val="00FD752C"/>
    <w:rsid w:val="00FE03CE"/>
    <w:rsid w:val="00FE1519"/>
    <w:rsid w:val="00FE17BF"/>
    <w:rsid w:val="00FE1CBA"/>
    <w:rsid w:val="00FE1EEC"/>
    <w:rsid w:val="00FE2201"/>
    <w:rsid w:val="00FE2959"/>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0F2"/>
    <w:rsid w:val="00FF3384"/>
    <w:rsid w:val="00FF3B29"/>
    <w:rsid w:val="00FF4563"/>
    <w:rsid w:val="00FF456B"/>
    <w:rsid w:val="00FF4EA7"/>
    <w:rsid w:val="00FF5A26"/>
    <w:rsid w:val="00FF5AE3"/>
    <w:rsid w:val="00FF5D29"/>
    <w:rsid w:val="00FF6346"/>
    <w:rsid w:val="00FF6BA2"/>
    <w:rsid w:val="00FF6FD3"/>
    <w:rsid w:val="00FF7490"/>
    <w:rsid w:val="00FF7C2F"/>
    <w:rsid w:val="00FF7C7A"/>
    <w:rsid w:val="00FF7D5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48986D3"/>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 w:type="character" w:customStyle="1" w:styleId="lang-ja">
    <w:name w:val="lang-ja"/>
    <w:basedOn w:val="Policepardfaut"/>
    <w:rsid w:val="00CB5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34798254">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1507437">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478</Words>
  <Characters>2631</Characters>
  <Application>Microsoft Office Word</Application>
  <DocSecurity>0</DocSecurity>
  <Lines>21</Lines>
  <Paragraphs>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3</cp:revision>
  <cp:lastPrinted>2024-11-25T12:32:00Z</cp:lastPrinted>
  <dcterms:created xsi:type="dcterms:W3CDTF">2024-11-25T12:32:00Z</dcterms:created>
  <dcterms:modified xsi:type="dcterms:W3CDTF">2024-11-25T12:32:00Z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